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1"/>
        <w:gridCol w:w="6732"/>
      </w:tblGrid>
      <w:tr w:rsidR="00CF301A" w:rsidRPr="005055E7" w14:paraId="67AE97D7" w14:textId="77777777" w:rsidTr="0027471E">
        <w:tc>
          <w:tcPr>
            <w:tcW w:w="3611" w:type="dxa"/>
          </w:tcPr>
          <w:p w14:paraId="3DCE06DD" w14:textId="106B698B" w:rsidR="00CF301A" w:rsidRPr="005055E7" w:rsidRDefault="00CF301A" w:rsidP="007C63D4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  <w:r w:rsidRPr="005055E7">
              <w:rPr>
                <w:rFonts w:cstheme="minorHAnsi"/>
                <w:b/>
                <w:sz w:val="24"/>
                <w:szCs w:val="24"/>
              </w:rPr>
              <w:t>Title:</w:t>
            </w:r>
          </w:p>
        </w:tc>
        <w:tc>
          <w:tcPr>
            <w:tcW w:w="6732" w:type="dxa"/>
          </w:tcPr>
          <w:p w14:paraId="23EA1EDC" w14:textId="63E7998B" w:rsidR="00CF301A" w:rsidRPr="005055E7" w:rsidRDefault="008F4427" w:rsidP="007C63D4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Academic</w:t>
            </w:r>
            <w:r w:rsidR="00456375">
              <w:rPr>
                <w:rFonts w:cstheme="minorHAnsi"/>
                <w:b/>
                <w:sz w:val="24"/>
                <w:szCs w:val="24"/>
              </w:rPr>
              <w:t>/Education Officer</w:t>
            </w:r>
          </w:p>
        </w:tc>
      </w:tr>
      <w:tr w:rsidR="00CF301A" w:rsidRPr="005055E7" w14:paraId="78E2B407" w14:textId="77777777" w:rsidTr="0027471E">
        <w:tc>
          <w:tcPr>
            <w:tcW w:w="3611" w:type="dxa"/>
          </w:tcPr>
          <w:p w14:paraId="3003FC9B" w14:textId="77777777" w:rsidR="00CF301A" w:rsidRPr="005055E7" w:rsidRDefault="00CF301A" w:rsidP="007C63D4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  <w:r w:rsidRPr="005055E7">
              <w:rPr>
                <w:rFonts w:cstheme="minorHAnsi"/>
                <w:b/>
                <w:sz w:val="24"/>
                <w:szCs w:val="24"/>
              </w:rPr>
              <w:t>Reports to:</w:t>
            </w:r>
          </w:p>
        </w:tc>
        <w:tc>
          <w:tcPr>
            <w:tcW w:w="6732" w:type="dxa"/>
          </w:tcPr>
          <w:p w14:paraId="23FE968F" w14:textId="374DC17B" w:rsidR="00CF301A" w:rsidRPr="005055E7" w:rsidRDefault="0043277E" w:rsidP="007C63D4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  <w:r w:rsidRPr="005055E7">
              <w:rPr>
                <w:rFonts w:cstheme="minorHAnsi"/>
                <w:b/>
                <w:sz w:val="24"/>
                <w:szCs w:val="24"/>
              </w:rPr>
              <w:t xml:space="preserve">President and </w:t>
            </w:r>
            <w:r w:rsidR="00A41B45">
              <w:rPr>
                <w:rFonts w:cstheme="minorHAnsi"/>
                <w:b/>
                <w:sz w:val="24"/>
                <w:szCs w:val="24"/>
              </w:rPr>
              <w:t>Board</w:t>
            </w:r>
            <w:r w:rsidRPr="005055E7">
              <w:rPr>
                <w:rFonts w:cstheme="minorHAnsi"/>
                <w:b/>
                <w:sz w:val="24"/>
                <w:szCs w:val="24"/>
              </w:rPr>
              <w:t xml:space="preserve">  </w:t>
            </w:r>
          </w:p>
        </w:tc>
      </w:tr>
      <w:tr w:rsidR="00617C72" w:rsidRPr="005055E7" w14:paraId="34178464" w14:textId="77777777" w:rsidTr="0027471E">
        <w:tc>
          <w:tcPr>
            <w:tcW w:w="3611" w:type="dxa"/>
          </w:tcPr>
          <w:p w14:paraId="00D9FAEB" w14:textId="1D08B636" w:rsidR="00617C72" w:rsidRPr="005055E7" w:rsidRDefault="00617C72" w:rsidP="007C63D4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Term of Office:</w:t>
            </w:r>
          </w:p>
        </w:tc>
        <w:tc>
          <w:tcPr>
            <w:tcW w:w="6732" w:type="dxa"/>
          </w:tcPr>
          <w:p w14:paraId="457BA937" w14:textId="2AA3FCDF" w:rsidR="00617C72" w:rsidRPr="005055E7" w:rsidRDefault="00617C72" w:rsidP="007C63D4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 years</w:t>
            </w:r>
          </w:p>
        </w:tc>
      </w:tr>
      <w:tr w:rsidR="003F414F" w:rsidRPr="005055E7" w14:paraId="3D6BB301" w14:textId="77777777" w:rsidTr="0027471E">
        <w:tc>
          <w:tcPr>
            <w:tcW w:w="3611" w:type="dxa"/>
          </w:tcPr>
          <w:p w14:paraId="43F0969D" w14:textId="762AC286" w:rsidR="003F414F" w:rsidRDefault="003F414F" w:rsidP="007C63D4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Nomination and Voting:</w:t>
            </w:r>
          </w:p>
        </w:tc>
        <w:tc>
          <w:tcPr>
            <w:tcW w:w="6732" w:type="dxa"/>
          </w:tcPr>
          <w:p w14:paraId="7FCED91A" w14:textId="2C79ED75" w:rsidR="003F414F" w:rsidRDefault="003F414F" w:rsidP="007C63D4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All Members</w:t>
            </w:r>
          </w:p>
        </w:tc>
      </w:tr>
      <w:tr w:rsidR="00CF301A" w:rsidRPr="005055E7" w14:paraId="5728A82E" w14:textId="77777777" w:rsidTr="005709E2">
        <w:trPr>
          <w:trHeight w:val="1013"/>
        </w:trPr>
        <w:tc>
          <w:tcPr>
            <w:tcW w:w="10343" w:type="dxa"/>
            <w:gridSpan w:val="2"/>
          </w:tcPr>
          <w:p w14:paraId="5C144114" w14:textId="306FF038" w:rsidR="0043277E" w:rsidRDefault="00CF301A" w:rsidP="008F4427">
            <w:pPr>
              <w:rPr>
                <w:rFonts w:cstheme="minorHAnsi"/>
                <w:bCs/>
                <w:sz w:val="24"/>
                <w:szCs w:val="24"/>
              </w:rPr>
            </w:pPr>
            <w:r w:rsidRPr="005055E7">
              <w:rPr>
                <w:rFonts w:cstheme="minorHAnsi"/>
                <w:b/>
                <w:sz w:val="24"/>
                <w:szCs w:val="24"/>
              </w:rPr>
              <w:t xml:space="preserve">Main </w:t>
            </w:r>
            <w:r w:rsidR="00A41B45">
              <w:rPr>
                <w:rFonts w:cstheme="minorHAnsi"/>
                <w:b/>
                <w:sz w:val="24"/>
                <w:szCs w:val="24"/>
              </w:rPr>
              <w:t>p</w:t>
            </w:r>
            <w:r w:rsidRPr="005055E7">
              <w:rPr>
                <w:rFonts w:cstheme="minorHAnsi"/>
                <w:b/>
                <w:sz w:val="24"/>
                <w:szCs w:val="24"/>
              </w:rPr>
              <w:t xml:space="preserve">urpose of </w:t>
            </w:r>
            <w:r w:rsidR="00A41B45">
              <w:rPr>
                <w:rFonts w:cstheme="minorHAnsi"/>
                <w:b/>
                <w:sz w:val="24"/>
                <w:szCs w:val="24"/>
              </w:rPr>
              <w:t>role</w:t>
            </w:r>
            <w:r w:rsidRPr="005055E7">
              <w:rPr>
                <w:rFonts w:cstheme="minorHAnsi"/>
                <w:b/>
                <w:sz w:val="24"/>
                <w:szCs w:val="24"/>
              </w:rPr>
              <w:t>:</w:t>
            </w:r>
            <w:r w:rsidR="0043277E" w:rsidRPr="005055E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F4427" w:rsidRPr="008F4427">
              <w:rPr>
                <w:rFonts w:cstheme="minorHAnsi"/>
                <w:bCs/>
                <w:sz w:val="24"/>
                <w:szCs w:val="24"/>
              </w:rPr>
              <w:t>The Academic</w:t>
            </w:r>
            <w:r w:rsidR="00456375">
              <w:rPr>
                <w:rFonts w:cstheme="minorHAnsi"/>
                <w:bCs/>
                <w:sz w:val="24"/>
                <w:szCs w:val="24"/>
              </w:rPr>
              <w:t>/Education Officer</w:t>
            </w:r>
            <w:r w:rsidR="008F4427" w:rsidRPr="008F4427">
              <w:rPr>
                <w:rFonts w:cstheme="minorHAnsi"/>
                <w:bCs/>
                <w:sz w:val="24"/>
                <w:szCs w:val="24"/>
              </w:rPr>
              <w:t xml:space="preserve"> is the member of the Trustee Board responsible for </w:t>
            </w:r>
            <w:r w:rsidR="00456375">
              <w:rPr>
                <w:rFonts w:cstheme="minorHAnsi"/>
                <w:bCs/>
                <w:sz w:val="24"/>
                <w:szCs w:val="24"/>
                <w:lang w:val="en-US"/>
              </w:rPr>
              <w:t xml:space="preserve">overseeing and advising </w:t>
            </w:r>
            <w:r w:rsidR="00456375">
              <w:rPr>
                <w:rFonts w:cstheme="minorHAnsi"/>
                <w:bCs/>
                <w:sz w:val="24"/>
                <w:szCs w:val="24"/>
                <w:lang w:val="en-US"/>
              </w:rPr>
              <w:t xml:space="preserve">on </w:t>
            </w:r>
            <w:r w:rsidR="00456375">
              <w:rPr>
                <w:rFonts w:cstheme="minorHAnsi"/>
                <w:bCs/>
                <w:sz w:val="24"/>
                <w:szCs w:val="24"/>
                <w:lang w:val="en-US"/>
              </w:rPr>
              <w:t xml:space="preserve">the ADI’s </w:t>
            </w:r>
            <w:r w:rsidR="00456375">
              <w:rPr>
                <w:rFonts w:cstheme="minorHAnsi"/>
                <w:bCs/>
                <w:sz w:val="24"/>
                <w:szCs w:val="24"/>
                <w:lang w:val="en-US"/>
              </w:rPr>
              <w:t xml:space="preserve">entire </w:t>
            </w:r>
            <w:r w:rsidR="00456375">
              <w:rPr>
                <w:rFonts w:cstheme="minorHAnsi"/>
                <w:bCs/>
                <w:sz w:val="24"/>
                <w:szCs w:val="24"/>
                <w:lang w:val="en-US"/>
              </w:rPr>
              <w:t xml:space="preserve">educational offer, specifically the Study Club </w:t>
            </w:r>
            <w:proofErr w:type="spellStart"/>
            <w:r w:rsidR="00456375">
              <w:rPr>
                <w:rFonts w:cstheme="minorHAnsi"/>
                <w:bCs/>
                <w:sz w:val="24"/>
                <w:szCs w:val="24"/>
                <w:lang w:val="en-US"/>
              </w:rPr>
              <w:t>Programme</w:t>
            </w:r>
            <w:proofErr w:type="spellEnd"/>
            <w:r w:rsidR="00456375">
              <w:rPr>
                <w:rFonts w:cstheme="minorHAnsi"/>
                <w:bCs/>
                <w:sz w:val="24"/>
                <w:szCs w:val="24"/>
                <w:lang w:val="en-US"/>
              </w:rPr>
              <w:t xml:space="preserve"> and other educational events</w:t>
            </w:r>
            <w:r w:rsidR="00456375">
              <w:rPr>
                <w:rFonts w:cstheme="minorHAnsi"/>
                <w:bCs/>
                <w:sz w:val="24"/>
                <w:szCs w:val="24"/>
                <w:lang w:val="en-US"/>
              </w:rPr>
              <w:t>;</w:t>
            </w:r>
            <w:r w:rsidR="00456375" w:rsidRPr="008F4427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8F4427" w:rsidRPr="008F4427">
              <w:rPr>
                <w:rFonts w:cstheme="minorHAnsi"/>
                <w:bCs/>
                <w:sz w:val="24"/>
                <w:szCs w:val="24"/>
              </w:rPr>
              <w:t xml:space="preserve">creating partnerships with universities and other educational institutions and overseeing the organisation’s external relationships with the academic world. They will ensure that accurate scientific rigor is </w:t>
            </w:r>
            <w:proofErr w:type="gramStart"/>
            <w:r w:rsidR="008F4427" w:rsidRPr="008F4427">
              <w:rPr>
                <w:rFonts w:cstheme="minorHAnsi"/>
                <w:bCs/>
                <w:sz w:val="24"/>
                <w:szCs w:val="24"/>
              </w:rPr>
              <w:t>applied</w:t>
            </w:r>
            <w:proofErr w:type="gramEnd"/>
            <w:r w:rsidR="008F4427" w:rsidRPr="008F4427">
              <w:rPr>
                <w:rFonts w:cstheme="minorHAnsi"/>
                <w:bCs/>
                <w:sz w:val="24"/>
                <w:szCs w:val="24"/>
              </w:rPr>
              <w:t xml:space="preserve"> and that the organisation remains relevant to and connected with the latest scientific and academic advances in the field.</w:t>
            </w:r>
          </w:p>
          <w:p w14:paraId="440A388F" w14:textId="70156240" w:rsidR="00456375" w:rsidRPr="008F4427" w:rsidRDefault="00456375" w:rsidP="008F4427">
            <w:pPr>
              <w:rPr>
                <w:iCs/>
                <w:lang w:val="en-US"/>
              </w:rPr>
            </w:pPr>
          </w:p>
        </w:tc>
      </w:tr>
      <w:tr w:rsidR="00CF301A" w:rsidRPr="005055E7" w14:paraId="4644570B" w14:textId="77777777" w:rsidTr="0027471E">
        <w:tc>
          <w:tcPr>
            <w:tcW w:w="10343" w:type="dxa"/>
            <w:gridSpan w:val="2"/>
          </w:tcPr>
          <w:p w14:paraId="30A7E5B4" w14:textId="5D859F13" w:rsidR="00D62048" w:rsidRPr="0058639F" w:rsidRDefault="00F42837" w:rsidP="00320233">
            <w:pPr>
              <w:pStyle w:val="BodyText"/>
              <w:widowControl w:val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58639F">
              <w:rPr>
                <w:rFonts w:asciiTheme="minorHAnsi" w:hAnsiTheme="minorHAnsi" w:cstheme="minorHAnsi"/>
                <w:b/>
                <w:bCs/>
              </w:rPr>
              <w:t xml:space="preserve">Key Responsibilities: </w:t>
            </w:r>
          </w:p>
          <w:p w14:paraId="46E867DC" w14:textId="707F3A12" w:rsidR="00A41B45" w:rsidRPr="00456375" w:rsidRDefault="00A41B45" w:rsidP="00456375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bCs/>
                <w:sz w:val="24"/>
                <w:szCs w:val="24"/>
              </w:rPr>
            </w:pPr>
            <w:r w:rsidRPr="0058639F">
              <w:rPr>
                <w:rFonts w:cstheme="minorHAnsi"/>
                <w:bCs/>
                <w:sz w:val="24"/>
                <w:szCs w:val="24"/>
              </w:rPr>
              <w:t xml:space="preserve">Liaise with the Executive Director over the </w:t>
            </w:r>
            <w:r w:rsidR="0058639F">
              <w:rPr>
                <w:rFonts w:cstheme="minorHAnsi"/>
                <w:bCs/>
                <w:sz w:val="24"/>
                <w:szCs w:val="24"/>
              </w:rPr>
              <w:t>academic work</w:t>
            </w:r>
            <w:r w:rsidRPr="0058639F">
              <w:rPr>
                <w:rFonts w:cstheme="minorHAnsi"/>
                <w:bCs/>
                <w:sz w:val="24"/>
                <w:szCs w:val="24"/>
              </w:rPr>
              <w:t xml:space="preserve"> of the </w:t>
            </w:r>
            <w:proofErr w:type="gramStart"/>
            <w:r w:rsidRPr="0058639F">
              <w:rPr>
                <w:rFonts w:cstheme="minorHAnsi"/>
                <w:bCs/>
                <w:sz w:val="24"/>
                <w:szCs w:val="24"/>
              </w:rPr>
              <w:t>Association</w:t>
            </w:r>
            <w:r w:rsidR="00456375">
              <w:rPr>
                <w:rFonts w:cstheme="minorHAnsi"/>
                <w:bCs/>
                <w:sz w:val="24"/>
                <w:szCs w:val="24"/>
              </w:rPr>
              <w:t>, and</w:t>
            </w:r>
            <w:proofErr w:type="gramEnd"/>
            <w:r w:rsidR="00456375">
              <w:rPr>
                <w:rFonts w:cstheme="minorHAnsi"/>
                <w:bCs/>
                <w:sz w:val="24"/>
                <w:szCs w:val="24"/>
              </w:rPr>
              <w:t xml:space="preserve"> m</w:t>
            </w:r>
            <w:r w:rsidR="00456375" w:rsidRPr="00073F2C">
              <w:rPr>
                <w:rFonts w:cstheme="minorHAnsi"/>
                <w:bCs/>
                <w:sz w:val="24"/>
                <w:szCs w:val="24"/>
              </w:rPr>
              <w:t xml:space="preserve">onitor and advise on </w:t>
            </w:r>
            <w:r w:rsidR="00456375">
              <w:rPr>
                <w:rFonts w:cstheme="minorHAnsi"/>
                <w:bCs/>
                <w:sz w:val="24"/>
                <w:szCs w:val="24"/>
              </w:rPr>
              <w:t>our</w:t>
            </w:r>
            <w:r w:rsidR="00456375" w:rsidRPr="00073F2C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456375">
              <w:rPr>
                <w:rFonts w:cstheme="minorHAnsi"/>
                <w:bCs/>
                <w:sz w:val="24"/>
                <w:szCs w:val="24"/>
              </w:rPr>
              <w:t>educational programme</w:t>
            </w:r>
            <w:r w:rsidR="00456375">
              <w:rPr>
                <w:rFonts w:cstheme="minorHAnsi"/>
                <w:bCs/>
                <w:sz w:val="24"/>
                <w:szCs w:val="24"/>
              </w:rPr>
              <w:t xml:space="preserve"> to</w:t>
            </w:r>
            <w:r w:rsidR="00456375">
              <w:rPr>
                <w:rFonts w:cstheme="minorHAnsi"/>
                <w:bCs/>
                <w:sz w:val="24"/>
                <w:szCs w:val="24"/>
              </w:rPr>
              <w:t xml:space="preserve"> ensure it is consistent with new developments in the academic sphere</w:t>
            </w:r>
            <w:r w:rsidR="00456375" w:rsidRPr="00073F2C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5CE540A8" w14:textId="21C184FF" w:rsidR="00A41B45" w:rsidRDefault="00456375" w:rsidP="00073F2C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Assist in l</w:t>
            </w:r>
            <w:r w:rsidR="00A41B45" w:rsidRPr="0058639F">
              <w:rPr>
                <w:rFonts w:cstheme="minorHAnsi"/>
                <w:bCs/>
                <w:sz w:val="24"/>
                <w:szCs w:val="24"/>
              </w:rPr>
              <w:t>iais</w:t>
            </w:r>
            <w:r>
              <w:rPr>
                <w:rFonts w:cstheme="minorHAnsi"/>
                <w:bCs/>
                <w:sz w:val="24"/>
                <w:szCs w:val="24"/>
              </w:rPr>
              <w:t>ing</w:t>
            </w:r>
            <w:r w:rsidR="00A41B45" w:rsidRPr="0058639F">
              <w:rPr>
                <w:rFonts w:cstheme="minorHAnsi"/>
                <w:bCs/>
                <w:sz w:val="24"/>
                <w:szCs w:val="24"/>
              </w:rPr>
              <w:t xml:space="preserve"> with </w:t>
            </w:r>
            <w:r w:rsidR="0058639F">
              <w:rPr>
                <w:rFonts w:cstheme="minorHAnsi"/>
                <w:bCs/>
                <w:sz w:val="24"/>
                <w:szCs w:val="24"/>
              </w:rPr>
              <w:t xml:space="preserve">external academic bodies and educational </w:t>
            </w:r>
            <w:r>
              <w:rPr>
                <w:rFonts w:cstheme="minorHAnsi"/>
                <w:bCs/>
                <w:sz w:val="24"/>
                <w:szCs w:val="24"/>
              </w:rPr>
              <w:t xml:space="preserve">provider </w:t>
            </w:r>
            <w:r w:rsidR="0058639F">
              <w:rPr>
                <w:rFonts w:cstheme="minorHAnsi"/>
                <w:bCs/>
                <w:sz w:val="24"/>
                <w:szCs w:val="24"/>
              </w:rPr>
              <w:t>partners on behalf of the ADI</w:t>
            </w:r>
            <w:r w:rsidR="00A41B45" w:rsidRPr="0058639F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318E272B" w14:textId="64284341" w:rsidR="00456375" w:rsidRDefault="00456375" w:rsidP="00073F2C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>Along with appropriate staff, l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iais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e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 with and support the </w:t>
            </w:r>
            <w:proofErr w:type="gramStart"/>
            <w:r>
              <w:rPr>
                <w:rFonts w:cstheme="minorHAnsi"/>
                <w:bCs/>
                <w:sz w:val="24"/>
                <w:szCs w:val="24"/>
                <w:lang w:val="en-US"/>
              </w:rPr>
              <w:t>locally-based</w:t>
            </w:r>
            <w:proofErr w:type="gramEnd"/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Regional Representatives and 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Study Club Leaders in the planning, funding and delivery of these events across the UK and the assessing of results and impacts from the </w:t>
            </w:r>
            <w:proofErr w:type="spellStart"/>
            <w:r>
              <w:rPr>
                <w:rFonts w:cstheme="minorHAnsi"/>
                <w:bCs/>
                <w:sz w:val="24"/>
                <w:szCs w:val="24"/>
                <w:lang w:val="en-US"/>
              </w:rPr>
              <w:t>programme</w:t>
            </w:r>
            <w:proofErr w:type="spellEnd"/>
            <w:r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664D8DA9" w14:textId="2D1A036C" w:rsidR="00653261" w:rsidRPr="00653261" w:rsidRDefault="00653261" w:rsidP="00653261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Manage and advise on the ADI’s Scholarship programme.</w:t>
            </w:r>
          </w:p>
          <w:p w14:paraId="61EE4FC9" w14:textId="778903F6" w:rsidR="00A41B45" w:rsidRPr="00073F2C" w:rsidRDefault="00463550" w:rsidP="00073F2C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bCs/>
                <w:sz w:val="24"/>
                <w:szCs w:val="24"/>
              </w:rPr>
            </w:pPr>
            <w:r w:rsidRPr="0058639F">
              <w:rPr>
                <w:rFonts w:cstheme="minorHAnsi"/>
                <w:bCs/>
                <w:sz w:val="24"/>
                <w:szCs w:val="24"/>
              </w:rPr>
              <w:t>Help d</w:t>
            </w:r>
            <w:r w:rsidR="00A41B45" w:rsidRPr="0058639F">
              <w:rPr>
                <w:rFonts w:cstheme="minorHAnsi"/>
                <w:bCs/>
                <w:sz w:val="24"/>
                <w:szCs w:val="24"/>
              </w:rPr>
              <w:t xml:space="preserve">raft the </w:t>
            </w:r>
            <w:r w:rsidR="0058639F">
              <w:rPr>
                <w:rFonts w:cstheme="minorHAnsi"/>
                <w:bCs/>
                <w:sz w:val="24"/>
                <w:szCs w:val="24"/>
              </w:rPr>
              <w:t xml:space="preserve">academic </w:t>
            </w:r>
            <w:r w:rsidR="00A41B45" w:rsidRPr="0058639F">
              <w:rPr>
                <w:rFonts w:cstheme="minorHAnsi"/>
                <w:bCs/>
                <w:sz w:val="24"/>
                <w:szCs w:val="24"/>
              </w:rPr>
              <w:t>report to be included in the annual Trustees’ Report</w:t>
            </w:r>
            <w:r w:rsidRPr="0058639F">
              <w:rPr>
                <w:rFonts w:cstheme="minorHAnsi"/>
                <w:bCs/>
                <w:sz w:val="24"/>
                <w:szCs w:val="24"/>
              </w:rPr>
              <w:t xml:space="preserve"> along with appropriate colleagues</w:t>
            </w:r>
            <w:r w:rsidR="00A41B45" w:rsidRPr="00073F2C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22590DF4" w14:textId="1E998BC2" w:rsidR="00A41B45" w:rsidRPr="00073F2C" w:rsidRDefault="00A41B45" w:rsidP="00073F2C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bCs/>
                <w:sz w:val="24"/>
                <w:szCs w:val="24"/>
              </w:rPr>
            </w:pPr>
            <w:r w:rsidRPr="00073F2C">
              <w:rPr>
                <w:rFonts w:cstheme="minorHAnsi"/>
                <w:bCs/>
                <w:sz w:val="24"/>
                <w:szCs w:val="24"/>
              </w:rPr>
              <w:t xml:space="preserve">Liaise with the </w:t>
            </w:r>
            <w:r w:rsidR="00653261" w:rsidRPr="00073F2C">
              <w:rPr>
                <w:rFonts w:cstheme="minorHAnsi"/>
                <w:bCs/>
                <w:sz w:val="24"/>
                <w:szCs w:val="24"/>
              </w:rPr>
              <w:t>Executive Director</w:t>
            </w:r>
            <w:r w:rsidRPr="00073F2C">
              <w:rPr>
                <w:rFonts w:cstheme="minorHAnsi"/>
                <w:bCs/>
                <w:sz w:val="24"/>
                <w:szCs w:val="24"/>
              </w:rPr>
              <w:t xml:space="preserve"> to ensure that </w:t>
            </w:r>
            <w:r w:rsidR="00653261">
              <w:rPr>
                <w:rFonts w:cstheme="minorHAnsi"/>
                <w:bCs/>
                <w:sz w:val="24"/>
                <w:szCs w:val="24"/>
              </w:rPr>
              <w:t xml:space="preserve">the ADI’s </w:t>
            </w:r>
            <w:r w:rsidRPr="00073F2C">
              <w:rPr>
                <w:rFonts w:cstheme="minorHAnsi"/>
                <w:bCs/>
                <w:sz w:val="24"/>
                <w:szCs w:val="24"/>
              </w:rPr>
              <w:t>investment</w:t>
            </w:r>
            <w:r w:rsidR="00653261">
              <w:rPr>
                <w:rFonts w:cstheme="minorHAnsi"/>
                <w:bCs/>
                <w:sz w:val="24"/>
                <w:szCs w:val="24"/>
              </w:rPr>
              <w:t xml:space="preserve"> in education strategies is</w:t>
            </w:r>
            <w:r w:rsidRPr="00073F2C">
              <w:rPr>
                <w:rFonts w:cstheme="minorHAnsi"/>
                <w:bCs/>
                <w:sz w:val="24"/>
                <w:szCs w:val="24"/>
              </w:rPr>
              <w:t xml:space="preserve"> providing a satisfactory return and that </w:t>
            </w:r>
            <w:r w:rsidR="00653261">
              <w:rPr>
                <w:rFonts w:cstheme="minorHAnsi"/>
                <w:bCs/>
                <w:sz w:val="24"/>
                <w:szCs w:val="24"/>
              </w:rPr>
              <w:t>resources</w:t>
            </w:r>
            <w:r w:rsidRPr="00073F2C">
              <w:rPr>
                <w:rFonts w:cstheme="minorHAnsi"/>
                <w:bCs/>
                <w:sz w:val="24"/>
                <w:szCs w:val="24"/>
              </w:rPr>
              <w:t xml:space="preserve"> are being managed in line with the Association’s policy.</w:t>
            </w:r>
          </w:p>
          <w:p w14:paraId="7524308C" w14:textId="24EF1E91" w:rsidR="00A41B45" w:rsidRDefault="00A41B45" w:rsidP="00073F2C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bCs/>
                <w:sz w:val="24"/>
                <w:szCs w:val="24"/>
              </w:rPr>
            </w:pPr>
            <w:r w:rsidRPr="00073F2C">
              <w:rPr>
                <w:rFonts w:cstheme="minorHAnsi"/>
                <w:bCs/>
                <w:sz w:val="24"/>
                <w:szCs w:val="24"/>
              </w:rPr>
              <w:t xml:space="preserve">Provide reports to </w:t>
            </w:r>
            <w:r w:rsidR="00463550">
              <w:rPr>
                <w:rFonts w:cstheme="minorHAnsi"/>
                <w:bCs/>
                <w:sz w:val="24"/>
                <w:szCs w:val="24"/>
              </w:rPr>
              <w:t>the Board</w:t>
            </w:r>
            <w:r w:rsidRPr="00073F2C">
              <w:rPr>
                <w:rFonts w:cstheme="minorHAnsi"/>
                <w:bCs/>
                <w:sz w:val="24"/>
                <w:szCs w:val="24"/>
              </w:rPr>
              <w:t xml:space="preserve">, and at the AGM, on the </w:t>
            </w:r>
            <w:r w:rsidR="00653261">
              <w:rPr>
                <w:rFonts w:cstheme="minorHAnsi"/>
                <w:bCs/>
                <w:sz w:val="24"/>
                <w:szCs w:val="24"/>
              </w:rPr>
              <w:t>academic</w:t>
            </w:r>
            <w:r w:rsidRPr="00073F2C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653261">
              <w:rPr>
                <w:rFonts w:cstheme="minorHAnsi"/>
                <w:bCs/>
                <w:sz w:val="24"/>
                <w:szCs w:val="24"/>
              </w:rPr>
              <w:t>involvements</w:t>
            </w:r>
            <w:r w:rsidRPr="00073F2C">
              <w:rPr>
                <w:rFonts w:cstheme="minorHAnsi"/>
                <w:bCs/>
                <w:sz w:val="24"/>
                <w:szCs w:val="24"/>
              </w:rPr>
              <w:t xml:space="preserve"> of the ADI.</w:t>
            </w:r>
          </w:p>
          <w:p w14:paraId="6A4077E4" w14:textId="1A4CDA33" w:rsidR="00F42837" w:rsidRPr="0058639F" w:rsidRDefault="00463550" w:rsidP="0058639F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Have oversight on the governance and statutory requirements for the Association </w:t>
            </w:r>
            <w:r w:rsidR="00653261">
              <w:rPr>
                <w:rFonts w:cstheme="minorHAnsi"/>
                <w:bCs/>
                <w:sz w:val="24"/>
                <w:szCs w:val="24"/>
              </w:rPr>
              <w:t xml:space="preserve">as they are affected by general UK Education policy </w:t>
            </w:r>
            <w:r>
              <w:rPr>
                <w:rFonts w:cstheme="minorHAnsi"/>
                <w:bCs/>
                <w:sz w:val="24"/>
                <w:szCs w:val="24"/>
              </w:rPr>
              <w:t>and liaise with the Executive Director on statutory reporting of these.</w:t>
            </w:r>
          </w:p>
        </w:tc>
      </w:tr>
      <w:tr w:rsidR="00CF301A" w:rsidRPr="005055E7" w14:paraId="20921C33" w14:textId="77777777" w:rsidTr="0027471E">
        <w:tc>
          <w:tcPr>
            <w:tcW w:w="10343" w:type="dxa"/>
            <w:gridSpan w:val="2"/>
          </w:tcPr>
          <w:p w14:paraId="109C97B7" w14:textId="64D51059" w:rsidR="00DB5F3C" w:rsidRDefault="00CF301A" w:rsidP="00E37DD2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  <w:r w:rsidRPr="005055E7">
              <w:rPr>
                <w:rFonts w:cstheme="minorHAnsi"/>
                <w:b/>
                <w:sz w:val="24"/>
                <w:szCs w:val="24"/>
              </w:rPr>
              <w:t>Knowledge, skills and experience required:</w:t>
            </w:r>
          </w:p>
          <w:p w14:paraId="28930D00" w14:textId="5587BDAE" w:rsidR="00520343" w:rsidRDefault="0058639F" w:rsidP="00520343">
            <w:pPr>
              <w:pStyle w:val="BodyText"/>
              <w:rPr>
                <w:rFonts w:asciiTheme="minorHAnsi" w:hAnsiTheme="minorHAnsi" w:cstheme="minorHAnsi"/>
                <w:bCs/>
                <w:u w:val="single"/>
              </w:rPr>
            </w:pPr>
            <w:r>
              <w:rPr>
                <w:rFonts w:asciiTheme="minorHAnsi" w:hAnsiTheme="minorHAnsi" w:cstheme="minorHAnsi"/>
                <w:bCs/>
                <w:u w:val="single"/>
              </w:rPr>
              <w:t>Academic</w:t>
            </w:r>
            <w:r w:rsidR="00520343">
              <w:rPr>
                <w:rFonts w:asciiTheme="minorHAnsi" w:hAnsiTheme="minorHAnsi" w:cstheme="minorHAnsi"/>
                <w:bCs/>
                <w:u w:val="single"/>
              </w:rPr>
              <w:t xml:space="preserve"> Experience</w:t>
            </w:r>
          </w:p>
          <w:p w14:paraId="4BAFD87F" w14:textId="7986D400" w:rsidR="00520343" w:rsidRDefault="00520343" w:rsidP="00520343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bCs/>
                <w:sz w:val="24"/>
                <w:szCs w:val="24"/>
              </w:rPr>
            </w:pPr>
            <w:r w:rsidRPr="00463550">
              <w:rPr>
                <w:rFonts w:cstheme="minorHAnsi"/>
                <w:bCs/>
                <w:sz w:val="24"/>
                <w:szCs w:val="24"/>
              </w:rPr>
              <w:t xml:space="preserve">Possesses a </w:t>
            </w:r>
            <w:r w:rsidR="0058639F">
              <w:rPr>
                <w:rFonts w:cstheme="minorHAnsi"/>
                <w:bCs/>
                <w:sz w:val="24"/>
                <w:szCs w:val="24"/>
              </w:rPr>
              <w:t xml:space="preserve">wide </w:t>
            </w:r>
            <w:r w:rsidRPr="00463550">
              <w:rPr>
                <w:rFonts w:cstheme="minorHAnsi"/>
                <w:bCs/>
                <w:sz w:val="24"/>
                <w:szCs w:val="24"/>
              </w:rPr>
              <w:t>range of</w:t>
            </w:r>
            <w:r w:rsidR="0040132E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58639F">
              <w:rPr>
                <w:rFonts w:cstheme="minorHAnsi"/>
                <w:bCs/>
                <w:sz w:val="24"/>
                <w:szCs w:val="24"/>
              </w:rPr>
              <w:t xml:space="preserve">academic </w:t>
            </w:r>
            <w:r w:rsidRPr="00463550">
              <w:rPr>
                <w:rFonts w:cstheme="minorHAnsi"/>
                <w:bCs/>
                <w:sz w:val="24"/>
                <w:szCs w:val="24"/>
              </w:rPr>
              <w:t>knowledge;</w:t>
            </w:r>
            <w:r w:rsidR="0058639F">
              <w:rPr>
                <w:rFonts w:cstheme="minorHAnsi"/>
                <w:bCs/>
                <w:sz w:val="24"/>
                <w:szCs w:val="24"/>
              </w:rPr>
              <w:t xml:space="preserve"> experience as a senior figure in academic institutions; acknowledged and respected expertise in the field; knowledge of UK educational statutes and regulations; a</w:t>
            </w:r>
            <w:r w:rsidR="0040132E">
              <w:rPr>
                <w:rFonts w:cstheme="minorHAnsi"/>
                <w:bCs/>
                <w:sz w:val="24"/>
                <w:szCs w:val="24"/>
              </w:rPr>
              <w:t xml:space="preserve"> general</w:t>
            </w:r>
            <w:r w:rsidRPr="005055E7">
              <w:rPr>
                <w:rFonts w:cstheme="minorHAnsi"/>
                <w:bCs/>
                <w:sz w:val="24"/>
                <w:szCs w:val="24"/>
              </w:rPr>
              <w:t xml:space="preserve"> understanding of Companies House and Charity Commission governance</w:t>
            </w:r>
            <w:r>
              <w:rPr>
                <w:rFonts w:cstheme="minorHAnsi"/>
                <w:bCs/>
                <w:sz w:val="24"/>
                <w:szCs w:val="24"/>
              </w:rPr>
              <w:t>.</w:t>
            </w:r>
            <w:r w:rsidR="00456375">
              <w:rPr>
                <w:rFonts w:cstheme="minorHAnsi"/>
                <w:bCs/>
                <w:sz w:val="24"/>
                <w:szCs w:val="24"/>
              </w:rPr>
              <w:t xml:space="preserve"> Knowledge of working across different levels of education and delivery and of liaising with providers, both internally </w:t>
            </w:r>
            <w:proofErr w:type="spellStart"/>
            <w:r w:rsidR="00456375">
              <w:rPr>
                <w:rFonts w:cstheme="minorHAnsi"/>
                <w:bCs/>
                <w:sz w:val="24"/>
                <w:szCs w:val="24"/>
              </w:rPr>
              <w:t>an</w:t>
            </w:r>
            <w:proofErr w:type="spellEnd"/>
            <w:r w:rsidR="00456375">
              <w:rPr>
                <w:rFonts w:cstheme="minorHAnsi"/>
                <w:bCs/>
                <w:sz w:val="24"/>
                <w:szCs w:val="24"/>
              </w:rPr>
              <w:t xml:space="preserve"> externally, of educational events and training.</w:t>
            </w:r>
          </w:p>
          <w:p w14:paraId="2DCD97C8" w14:textId="77777777" w:rsidR="00E37DD2" w:rsidRPr="00E37DD2" w:rsidRDefault="00E37DD2" w:rsidP="00E37DD2">
            <w:pPr>
              <w:pStyle w:val="ListParagraph"/>
              <w:rPr>
                <w:rFonts w:cstheme="minorHAnsi"/>
                <w:bCs/>
                <w:sz w:val="24"/>
                <w:szCs w:val="24"/>
              </w:rPr>
            </w:pPr>
          </w:p>
          <w:p w14:paraId="341155EE" w14:textId="77777777" w:rsidR="00520343" w:rsidRPr="00F51EBC" w:rsidRDefault="00520343" w:rsidP="00520343">
            <w:pPr>
              <w:pStyle w:val="BodyText"/>
              <w:rPr>
                <w:rFonts w:asciiTheme="minorHAnsi" w:hAnsiTheme="minorHAnsi" w:cstheme="minorHAnsi"/>
                <w:bCs/>
                <w:u w:val="single"/>
              </w:rPr>
            </w:pPr>
            <w:r w:rsidRPr="00F51EBC">
              <w:rPr>
                <w:rFonts w:asciiTheme="minorHAnsi" w:hAnsiTheme="minorHAnsi" w:cstheme="minorHAnsi"/>
                <w:bCs/>
                <w:u w:val="single"/>
              </w:rPr>
              <w:t>Integrity and Trust</w:t>
            </w:r>
          </w:p>
          <w:p w14:paraId="181A647A" w14:textId="2DCE43B4" w:rsidR="00520343" w:rsidRDefault="00520343" w:rsidP="00E37DD2">
            <w:pPr>
              <w:pStyle w:val="BodyTex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</w:rPr>
            </w:pPr>
            <w:r w:rsidRPr="00F51EBC">
              <w:rPr>
                <w:rFonts w:asciiTheme="minorHAnsi" w:hAnsiTheme="minorHAnsi" w:cstheme="minorHAnsi"/>
                <w:bCs/>
              </w:rPr>
              <w:t>Is widely trusted</w:t>
            </w:r>
            <w:r w:rsidR="0040132E">
              <w:rPr>
                <w:rFonts w:asciiTheme="minorHAnsi" w:hAnsiTheme="minorHAnsi" w:cstheme="minorHAnsi"/>
                <w:bCs/>
              </w:rPr>
              <w:t xml:space="preserve"> by colleagues</w:t>
            </w:r>
            <w:r w:rsidRPr="00F51EBC">
              <w:rPr>
                <w:rFonts w:asciiTheme="minorHAnsi" w:hAnsiTheme="minorHAnsi" w:cstheme="minorHAnsi"/>
                <w:bCs/>
              </w:rPr>
              <w:t xml:space="preserve">; is seen as a direct, truthful individual; can present the </w:t>
            </w:r>
            <w:r>
              <w:rPr>
                <w:rFonts w:asciiTheme="minorHAnsi" w:hAnsiTheme="minorHAnsi" w:cstheme="minorHAnsi"/>
                <w:bCs/>
              </w:rPr>
              <w:t>facts</w:t>
            </w:r>
            <w:r w:rsidRPr="00F51EBC">
              <w:rPr>
                <w:rFonts w:asciiTheme="minorHAnsi" w:hAnsiTheme="minorHAnsi" w:cstheme="minorHAnsi"/>
                <w:bCs/>
              </w:rPr>
              <w:t xml:space="preserve"> in an appropriate and helpful manner.</w:t>
            </w:r>
            <w:r w:rsidR="000C435A">
              <w:rPr>
                <w:rFonts w:asciiTheme="minorHAnsi" w:hAnsiTheme="minorHAnsi" w:cstheme="minorHAnsi"/>
                <w:bCs/>
              </w:rPr>
              <w:t xml:space="preserve"> Acts as the </w:t>
            </w:r>
            <w:r w:rsidR="0058639F">
              <w:rPr>
                <w:rFonts w:asciiTheme="minorHAnsi" w:hAnsiTheme="minorHAnsi" w:cstheme="minorHAnsi"/>
                <w:bCs/>
              </w:rPr>
              <w:t>academic and scientific</w:t>
            </w:r>
            <w:r w:rsidR="000C435A">
              <w:rPr>
                <w:rFonts w:asciiTheme="minorHAnsi" w:hAnsiTheme="minorHAnsi" w:cstheme="minorHAnsi"/>
                <w:bCs/>
              </w:rPr>
              <w:t xml:space="preserve"> authority</w:t>
            </w:r>
            <w:r w:rsidR="0040132E">
              <w:rPr>
                <w:rFonts w:asciiTheme="minorHAnsi" w:hAnsiTheme="minorHAnsi" w:cstheme="minorHAnsi"/>
                <w:bCs/>
              </w:rPr>
              <w:t xml:space="preserve"> and oversight</w:t>
            </w:r>
            <w:r w:rsidR="000C435A">
              <w:rPr>
                <w:rFonts w:asciiTheme="minorHAnsi" w:hAnsiTheme="minorHAnsi" w:cstheme="minorHAnsi"/>
                <w:bCs/>
              </w:rPr>
              <w:t xml:space="preserve"> over the ADI </w:t>
            </w:r>
            <w:r w:rsidR="0058639F">
              <w:rPr>
                <w:rFonts w:asciiTheme="minorHAnsi" w:hAnsiTheme="minorHAnsi" w:cstheme="minorHAnsi"/>
                <w:bCs/>
              </w:rPr>
              <w:t xml:space="preserve">education programme and associations with external academic bodies </w:t>
            </w:r>
            <w:r w:rsidR="0040132E">
              <w:rPr>
                <w:rFonts w:asciiTheme="minorHAnsi" w:hAnsiTheme="minorHAnsi" w:cstheme="minorHAnsi"/>
                <w:bCs/>
              </w:rPr>
              <w:t>in liaison with the Executive Director.</w:t>
            </w:r>
          </w:p>
          <w:p w14:paraId="478D6E11" w14:textId="77777777" w:rsidR="00520343" w:rsidRDefault="00520343" w:rsidP="00520343">
            <w:pPr>
              <w:pStyle w:val="BodyText"/>
              <w:rPr>
                <w:rFonts w:asciiTheme="minorHAnsi" w:hAnsiTheme="minorHAnsi" w:cstheme="minorHAnsi"/>
                <w:bCs/>
              </w:rPr>
            </w:pPr>
          </w:p>
          <w:p w14:paraId="7EBDCA2B" w14:textId="77777777" w:rsidR="00456375" w:rsidRDefault="00456375" w:rsidP="00520343">
            <w:pPr>
              <w:pStyle w:val="BodyText"/>
              <w:rPr>
                <w:rFonts w:asciiTheme="minorHAnsi" w:hAnsiTheme="minorHAnsi" w:cstheme="minorHAnsi"/>
                <w:bCs/>
              </w:rPr>
            </w:pPr>
          </w:p>
          <w:p w14:paraId="17C46289" w14:textId="77777777" w:rsidR="00520343" w:rsidRPr="00F51EBC" w:rsidRDefault="00520343" w:rsidP="00520343">
            <w:pPr>
              <w:pStyle w:val="BodyText"/>
              <w:rPr>
                <w:rFonts w:asciiTheme="minorHAnsi" w:hAnsiTheme="minorHAnsi" w:cstheme="minorHAnsi"/>
                <w:bCs/>
                <w:u w:val="single"/>
              </w:rPr>
            </w:pPr>
            <w:r w:rsidRPr="00F51EBC">
              <w:rPr>
                <w:rFonts w:asciiTheme="minorHAnsi" w:hAnsiTheme="minorHAnsi" w:cstheme="minorHAnsi"/>
                <w:bCs/>
                <w:u w:val="single"/>
              </w:rPr>
              <w:lastRenderedPageBreak/>
              <w:t xml:space="preserve">Interpersonal </w:t>
            </w:r>
            <w:r>
              <w:rPr>
                <w:rFonts w:asciiTheme="minorHAnsi" w:hAnsiTheme="minorHAnsi" w:cstheme="minorHAnsi"/>
                <w:bCs/>
                <w:u w:val="single"/>
              </w:rPr>
              <w:t>Relations</w:t>
            </w:r>
          </w:p>
          <w:p w14:paraId="2BD9BC81" w14:textId="1FB0FB60" w:rsidR="00520343" w:rsidRDefault="00520343" w:rsidP="00520343">
            <w:pPr>
              <w:pStyle w:val="BodyTex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</w:rPr>
            </w:pPr>
            <w:r w:rsidRPr="00F51EBC">
              <w:rPr>
                <w:rFonts w:asciiTheme="minorHAnsi" w:hAnsiTheme="minorHAnsi" w:cstheme="minorHAnsi"/>
                <w:bCs/>
              </w:rPr>
              <w:t xml:space="preserve">Relates well to </w:t>
            </w:r>
            <w:r>
              <w:rPr>
                <w:rFonts w:asciiTheme="minorHAnsi" w:hAnsiTheme="minorHAnsi" w:cstheme="minorHAnsi"/>
                <w:bCs/>
              </w:rPr>
              <w:t>a variety</w:t>
            </w:r>
            <w:r w:rsidRPr="00F51EBC">
              <w:rPr>
                <w:rFonts w:asciiTheme="minorHAnsi" w:hAnsiTheme="minorHAnsi" w:cstheme="minorHAnsi"/>
                <w:bCs/>
              </w:rPr>
              <w:t xml:space="preserve"> of people</w:t>
            </w:r>
            <w:r w:rsidR="0040132E">
              <w:rPr>
                <w:rFonts w:asciiTheme="minorHAnsi" w:hAnsiTheme="minorHAnsi" w:cstheme="minorHAnsi"/>
                <w:bCs/>
              </w:rPr>
              <w:t xml:space="preserve"> </w:t>
            </w:r>
            <w:r w:rsidRPr="00F51EBC">
              <w:rPr>
                <w:rFonts w:asciiTheme="minorHAnsi" w:hAnsiTheme="minorHAnsi" w:cstheme="minorHAnsi"/>
                <w:bCs/>
              </w:rPr>
              <w:t>inside and outside the organisation; builds appropriate rapport; builds constructive and effective relationships; uses diplomacy and tact</w:t>
            </w:r>
            <w:r>
              <w:rPr>
                <w:rFonts w:asciiTheme="minorHAnsi" w:hAnsiTheme="minorHAnsi" w:cstheme="minorHAnsi"/>
                <w:bCs/>
              </w:rPr>
              <w:t xml:space="preserve"> to bring people together in mutual support</w:t>
            </w:r>
            <w:r w:rsidR="0058639F">
              <w:rPr>
                <w:rFonts w:asciiTheme="minorHAnsi" w:hAnsiTheme="minorHAnsi" w:cstheme="minorHAnsi"/>
                <w:bCs/>
              </w:rPr>
              <w:t>; liaises with external bodies and academic colleagues in a senior and appropriate manner.</w:t>
            </w:r>
          </w:p>
          <w:p w14:paraId="2E994CD2" w14:textId="77777777" w:rsidR="0040132E" w:rsidRPr="0040132E" w:rsidRDefault="0040132E" w:rsidP="0040132E">
            <w:pPr>
              <w:pStyle w:val="BodyText"/>
              <w:ind w:left="720"/>
              <w:rPr>
                <w:rFonts w:asciiTheme="minorHAnsi" w:hAnsiTheme="minorHAnsi" w:cstheme="minorHAnsi"/>
                <w:bCs/>
              </w:rPr>
            </w:pPr>
          </w:p>
          <w:p w14:paraId="5B216951" w14:textId="77777777" w:rsidR="00520343" w:rsidRPr="00F51EBC" w:rsidRDefault="00520343" w:rsidP="00520343">
            <w:pPr>
              <w:pStyle w:val="BodyText"/>
              <w:rPr>
                <w:rFonts w:asciiTheme="minorHAnsi" w:hAnsiTheme="minorHAnsi" w:cstheme="minorHAnsi"/>
                <w:bCs/>
                <w:u w:val="single"/>
              </w:rPr>
            </w:pPr>
            <w:r w:rsidRPr="00F51EBC">
              <w:rPr>
                <w:rFonts w:asciiTheme="minorHAnsi" w:hAnsiTheme="minorHAnsi" w:cstheme="minorHAnsi"/>
                <w:bCs/>
                <w:u w:val="single"/>
              </w:rPr>
              <w:t>Decision Quality</w:t>
            </w:r>
          </w:p>
          <w:p w14:paraId="2BD23B11" w14:textId="63A8541C" w:rsidR="00520343" w:rsidRDefault="00520343" w:rsidP="00E37DD2">
            <w:pPr>
              <w:pStyle w:val="BodyTex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</w:rPr>
            </w:pPr>
            <w:r w:rsidRPr="00F51EBC">
              <w:rPr>
                <w:rFonts w:asciiTheme="minorHAnsi" w:hAnsiTheme="minorHAnsi" w:cstheme="minorHAnsi"/>
                <w:bCs/>
              </w:rPr>
              <w:t xml:space="preserve">Makes </w:t>
            </w:r>
            <w:r>
              <w:rPr>
                <w:rFonts w:asciiTheme="minorHAnsi" w:hAnsiTheme="minorHAnsi" w:cstheme="minorHAnsi"/>
                <w:bCs/>
              </w:rPr>
              <w:t xml:space="preserve">sound </w:t>
            </w:r>
            <w:r w:rsidRPr="00F51EBC">
              <w:rPr>
                <w:rFonts w:asciiTheme="minorHAnsi" w:hAnsiTheme="minorHAnsi" w:cstheme="minorHAnsi"/>
                <w:bCs/>
              </w:rPr>
              <w:t>decisions based upon a mixture of analysis, wisdom,</w:t>
            </w:r>
            <w:r w:rsidR="0040132E">
              <w:rPr>
                <w:rFonts w:asciiTheme="minorHAnsi" w:hAnsiTheme="minorHAnsi" w:cstheme="minorHAnsi"/>
                <w:bCs/>
              </w:rPr>
              <w:t xml:space="preserve"> </w:t>
            </w:r>
            <w:r w:rsidRPr="00F51EBC">
              <w:rPr>
                <w:rFonts w:asciiTheme="minorHAnsi" w:hAnsiTheme="minorHAnsi" w:cstheme="minorHAnsi"/>
                <w:bCs/>
              </w:rPr>
              <w:t>experience</w:t>
            </w:r>
            <w:r w:rsidR="0040132E">
              <w:rPr>
                <w:rFonts w:asciiTheme="minorHAnsi" w:hAnsiTheme="minorHAnsi" w:cstheme="minorHAnsi"/>
                <w:bCs/>
              </w:rPr>
              <w:t xml:space="preserve">, </w:t>
            </w:r>
            <w:r w:rsidR="0040132E" w:rsidRPr="00F51EBC">
              <w:rPr>
                <w:rFonts w:asciiTheme="minorHAnsi" w:hAnsiTheme="minorHAnsi" w:cstheme="minorHAnsi"/>
                <w:bCs/>
              </w:rPr>
              <w:t>judgemen</w:t>
            </w:r>
            <w:r w:rsidR="0040132E">
              <w:rPr>
                <w:rFonts w:asciiTheme="minorHAnsi" w:hAnsiTheme="minorHAnsi" w:cstheme="minorHAnsi"/>
                <w:bCs/>
              </w:rPr>
              <w:t>t, and expert external guidance</w:t>
            </w:r>
            <w:r w:rsidRPr="00F51EBC">
              <w:rPr>
                <w:rFonts w:asciiTheme="minorHAnsi" w:hAnsiTheme="minorHAnsi" w:cstheme="minorHAnsi"/>
                <w:bCs/>
              </w:rPr>
              <w:t>;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F51EBC">
              <w:rPr>
                <w:rFonts w:asciiTheme="minorHAnsi" w:hAnsiTheme="minorHAnsi" w:cstheme="minorHAnsi"/>
                <w:bCs/>
              </w:rPr>
              <w:t xml:space="preserve">sought out by </w:t>
            </w:r>
            <w:r w:rsidR="0040132E">
              <w:rPr>
                <w:rFonts w:asciiTheme="minorHAnsi" w:hAnsiTheme="minorHAnsi" w:cstheme="minorHAnsi"/>
                <w:bCs/>
              </w:rPr>
              <w:t xml:space="preserve">colleagues </w:t>
            </w:r>
            <w:r w:rsidRPr="00F51EBC">
              <w:rPr>
                <w:rFonts w:asciiTheme="minorHAnsi" w:hAnsiTheme="minorHAnsi" w:cstheme="minorHAnsi"/>
                <w:bCs/>
              </w:rPr>
              <w:t>for advice.</w:t>
            </w:r>
          </w:p>
          <w:p w14:paraId="3B30D192" w14:textId="77777777" w:rsidR="00520343" w:rsidRDefault="00520343" w:rsidP="00520343">
            <w:pPr>
              <w:pStyle w:val="BodyText"/>
              <w:rPr>
                <w:rFonts w:asciiTheme="minorHAnsi" w:hAnsiTheme="minorHAnsi" w:cstheme="minorHAnsi"/>
                <w:bCs/>
              </w:rPr>
            </w:pPr>
          </w:p>
          <w:p w14:paraId="5AE49213" w14:textId="77777777" w:rsidR="00520343" w:rsidRPr="002F7756" w:rsidRDefault="00520343" w:rsidP="00520343">
            <w:pPr>
              <w:pStyle w:val="BodyTex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u w:val="single"/>
              </w:rPr>
              <w:t>W</w:t>
            </w:r>
            <w:r w:rsidRPr="002F7756">
              <w:rPr>
                <w:rFonts w:asciiTheme="minorHAnsi" w:hAnsiTheme="minorHAnsi" w:cstheme="minorHAnsi"/>
                <w:bCs/>
                <w:u w:val="single"/>
              </w:rPr>
              <w:t>ritten Communications</w:t>
            </w:r>
          </w:p>
          <w:p w14:paraId="0DC4BA0C" w14:textId="39124330" w:rsidR="00520343" w:rsidRDefault="00520343" w:rsidP="00E37DD2">
            <w:pPr>
              <w:pStyle w:val="BodyTex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</w:rPr>
            </w:pPr>
            <w:proofErr w:type="gramStart"/>
            <w:r>
              <w:rPr>
                <w:rFonts w:asciiTheme="minorHAnsi" w:hAnsiTheme="minorHAnsi" w:cstheme="minorHAnsi"/>
                <w:bCs/>
              </w:rPr>
              <w:t>I</w:t>
            </w:r>
            <w:r w:rsidRPr="00F51EBC">
              <w:rPr>
                <w:rFonts w:asciiTheme="minorHAnsi" w:hAnsiTheme="minorHAnsi" w:cstheme="minorHAnsi"/>
                <w:bCs/>
              </w:rPr>
              <w:t>s able to</w:t>
            </w:r>
            <w:proofErr w:type="gramEnd"/>
            <w:r w:rsidRPr="00F51EBC">
              <w:rPr>
                <w:rFonts w:asciiTheme="minorHAnsi" w:hAnsiTheme="minorHAnsi" w:cstheme="minorHAnsi"/>
                <w:bCs/>
              </w:rPr>
              <w:t xml:space="preserve"> write clearly and succinctly in a variety of communication settings and styles; can get </w:t>
            </w:r>
            <w:r w:rsidR="0058639F">
              <w:rPr>
                <w:rFonts w:asciiTheme="minorHAnsi" w:hAnsiTheme="minorHAnsi" w:cstheme="minorHAnsi"/>
                <w:bCs/>
              </w:rPr>
              <w:t>academic and scientific</w:t>
            </w:r>
            <w:r>
              <w:rPr>
                <w:rFonts w:asciiTheme="minorHAnsi" w:hAnsiTheme="minorHAnsi" w:cstheme="minorHAnsi"/>
                <w:bCs/>
              </w:rPr>
              <w:t xml:space="preserve"> information </w:t>
            </w:r>
            <w:r w:rsidRPr="00F51EBC">
              <w:rPr>
                <w:rFonts w:asciiTheme="minorHAnsi" w:hAnsiTheme="minorHAnsi" w:cstheme="minorHAnsi"/>
                <w:bCs/>
              </w:rPr>
              <w:t xml:space="preserve">across </w:t>
            </w:r>
            <w:r w:rsidR="0040132E">
              <w:rPr>
                <w:rFonts w:asciiTheme="minorHAnsi" w:hAnsiTheme="minorHAnsi" w:cstheme="minorHAnsi"/>
                <w:bCs/>
              </w:rPr>
              <w:t xml:space="preserve">in a clear and comprehensible form </w:t>
            </w:r>
            <w:r w:rsidRPr="00F51EBC">
              <w:rPr>
                <w:rFonts w:asciiTheme="minorHAnsi" w:hAnsiTheme="minorHAnsi" w:cstheme="minorHAnsi"/>
                <w:bCs/>
              </w:rPr>
              <w:t>that</w:t>
            </w:r>
            <w:r>
              <w:rPr>
                <w:rFonts w:asciiTheme="minorHAnsi" w:hAnsiTheme="minorHAnsi" w:cstheme="minorHAnsi"/>
                <w:bCs/>
              </w:rPr>
              <w:t xml:space="preserve"> informs decision-making and the best use of </w:t>
            </w:r>
            <w:r w:rsidR="0058639F">
              <w:rPr>
                <w:rFonts w:asciiTheme="minorHAnsi" w:hAnsiTheme="minorHAnsi" w:cstheme="minorHAnsi"/>
                <w:bCs/>
              </w:rPr>
              <w:t xml:space="preserve">company </w:t>
            </w:r>
            <w:r>
              <w:rPr>
                <w:rFonts w:asciiTheme="minorHAnsi" w:hAnsiTheme="minorHAnsi" w:cstheme="minorHAnsi"/>
                <w:bCs/>
              </w:rPr>
              <w:t>resources</w:t>
            </w:r>
            <w:r w:rsidRPr="00F51EBC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 xml:space="preserve">for </w:t>
            </w:r>
            <w:r w:rsidRPr="00F51EBC">
              <w:rPr>
                <w:rFonts w:asciiTheme="minorHAnsi" w:hAnsiTheme="minorHAnsi" w:cstheme="minorHAnsi"/>
                <w:bCs/>
              </w:rPr>
              <w:t>the desired effect.</w:t>
            </w:r>
          </w:p>
          <w:p w14:paraId="4F221B5A" w14:textId="77777777" w:rsidR="00520343" w:rsidRDefault="00520343" w:rsidP="00520343">
            <w:pPr>
              <w:pStyle w:val="BodyText"/>
              <w:rPr>
                <w:rFonts w:asciiTheme="minorHAnsi" w:hAnsiTheme="minorHAnsi" w:cstheme="minorHAnsi"/>
                <w:bCs/>
                <w:u w:val="single"/>
              </w:rPr>
            </w:pPr>
          </w:p>
          <w:p w14:paraId="6A801FFD" w14:textId="77777777" w:rsidR="00520343" w:rsidRPr="002F7756" w:rsidRDefault="00520343" w:rsidP="00520343">
            <w:pPr>
              <w:pStyle w:val="BodyText"/>
              <w:rPr>
                <w:rFonts w:asciiTheme="minorHAnsi" w:hAnsiTheme="minorHAnsi" w:cstheme="minorHAnsi"/>
                <w:bCs/>
                <w:u w:val="single"/>
              </w:rPr>
            </w:pPr>
            <w:r>
              <w:rPr>
                <w:rFonts w:asciiTheme="minorHAnsi" w:hAnsiTheme="minorHAnsi" w:cstheme="minorHAnsi"/>
                <w:bCs/>
                <w:u w:val="single"/>
              </w:rPr>
              <w:t>Advising</w:t>
            </w:r>
            <w:r w:rsidRPr="002F7756">
              <w:rPr>
                <w:rFonts w:asciiTheme="minorHAnsi" w:hAnsiTheme="minorHAnsi" w:cstheme="minorHAnsi"/>
                <w:bCs/>
                <w:u w:val="single"/>
              </w:rPr>
              <w:t xml:space="preserve"> Others</w:t>
            </w:r>
          </w:p>
          <w:p w14:paraId="5E048E88" w14:textId="09A1DDB8" w:rsidR="00520343" w:rsidRDefault="00520343" w:rsidP="00520343">
            <w:pPr>
              <w:pStyle w:val="BodyTex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Maintains </w:t>
            </w:r>
            <w:r w:rsidRPr="00F51EBC">
              <w:rPr>
                <w:rFonts w:asciiTheme="minorHAnsi" w:hAnsiTheme="minorHAnsi" w:cstheme="minorHAnsi"/>
                <w:bCs/>
              </w:rPr>
              <w:t xml:space="preserve">two-way dialogue with others on work and results; </w:t>
            </w:r>
            <w:r>
              <w:rPr>
                <w:rFonts w:asciiTheme="minorHAnsi" w:hAnsiTheme="minorHAnsi" w:cstheme="minorHAnsi"/>
                <w:bCs/>
              </w:rPr>
              <w:t xml:space="preserve">supports </w:t>
            </w:r>
            <w:r w:rsidR="0040132E">
              <w:rPr>
                <w:rFonts w:asciiTheme="minorHAnsi" w:hAnsiTheme="minorHAnsi" w:cstheme="minorHAnsi"/>
                <w:bCs/>
              </w:rPr>
              <w:t xml:space="preserve">their </w:t>
            </w:r>
            <w:r>
              <w:rPr>
                <w:rFonts w:asciiTheme="minorHAnsi" w:hAnsiTheme="minorHAnsi" w:cstheme="minorHAnsi"/>
                <w:bCs/>
              </w:rPr>
              <w:t xml:space="preserve">understanding of </w:t>
            </w:r>
            <w:r w:rsidR="0058639F">
              <w:rPr>
                <w:rFonts w:asciiTheme="minorHAnsi" w:hAnsiTheme="minorHAnsi" w:cstheme="minorHAnsi"/>
                <w:bCs/>
              </w:rPr>
              <w:t>external academic</w:t>
            </w:r>
            <w:r>
              <w:rPr>
                <w:rFonts w:asciiTheme="minorHAnsi" w:hAnsiTheme="minorHAnsi" w:cstheme="minorHAnsi"/>
                <w:bCs/>
              </w:rPr>
              <w:t xml:space="preserve"> procedures and priorities</w:t>
            </w:r>
            <w:r w:rsidRPr="00F51EBC">
              <w:rPr>
                <w:rFonts w:asciiTheme="minorHAnsi" w:hAnsiTheme="minorHAnsi" w:cstheme="minorHAnsi"/>
                <w:bCs/>
              </w:rPr>
              <w:t xml:space="preserve">; </w:t>
            </w:r>
            <w:r w:rsidR="0058639F">
              <w:rPr>
                <w:rFonts w:asciiTheme="minorHAnsi" w:hAnsiTheme="minorHAnsi" w:cstheme="minorHAnsi"/>
                <w:bCs/>
              </w:rPr>
              <w:t xml:space="preserve">supports the development of the ADI education programme; </w:t>
            </w:r>
            <w:r w:rsidRPr="00F51EBC">
              <w:rPr>
                <w:rFonts w:asciiTheme="minorHAnsi" w:hAnsiTheme="minorHAnsi" w:cstheme="minorHAnsi"/>
                <w:bCs/>
              </w:rPr>
              <w:t>is a clear communicator.</w:t>
            </w:r>
          </w:p>
          <w:p w14:paraId="64D1604E" w14:textId="77777777" w:rsidR="0058639F" w:rsidRPr="0058639F" w:rsidRDefault="0058639F" w:rsidP="0058639F">
            <w:pPr>
              <w:pStyle w:val="BodyText"/>
              <w:ind w:left="720"/>
              <w:rPr>
                <w:rFonts w:asciiTheme="minorHAnsi" w:hAnsiTheme="minorHAnsi" w:cstheme="minorHAnsi"/>
                <w:bCs/>
              </w:rPr>
            </w:pPr>
          </w:p>
          <w:p w14:paraId="6FDCD045" w14:textId="77777777" w:rsidR="00520343" w:rsidRPr="002F7756" w:rsidRDefault="00520343" w:rsidP="00520343">
            <w:pPr>
              <w:pStyle w:val="BodyText"/>
              <w:rPr>
                <w:rFonts w:asciiTheme="minorHAnsi" w:hAnsiTheme="minorHAnsi" w:cstheme="minorHAnsi"/>
                <w:bCs/>
                <w:u w:val="single"/>
              </w:rPr>
            </w:pPr>
            <w:r w:rsidRPr="002F7756">
              <w:rPr>
                <w:rFonts w:asciiTheme="minorHAnsi" w:hAnsiTheme="minorHAnsi" w:cstheme="minorHAnsi"/>
                <w:bCs/>
                <w:u w:val="single"/>
              </w:rPr>
              <w:t>Organising</w:t>
            </w:r>
          </w:p>
          <w:p w14:paraId="052ED13E" w14:textId="18AC8A88" w:rsidR="00520343" w:rsidRDefault="00520343" w:rsidP="00E37DD2">
            <w:pPr>
              <w:pStyle w:val="BodyTex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</w:rPr>
            </w:pPr>
            <w:r w:rsidRPr="00F51EBC">
              <w:rPr>
                <w:rFonts w:asciiTheme="minorHAnsi" w:hAnsiTheme="minorHAnsi" w:cstheme="minorHAnsi"/>
                <w:bCs/>
              </w:rPr>
              <w:t xml:space="preserve">Can orchestrate multiple activities at once to accomplish a goal; uses resources effectively and efficiently; arranges </w:t>
            </w:r>
            <w:r w:rsidR="0058639F">
              <w:rPr>
                <w:rFonts w:asciiTheme="minorHAnsi" w:hAnsiTheme="minorHAnsi" w:cstheme="minorHAnsi"/>
                <w:bCs/>
              </w:rPr>
              <w:t>scientific and academic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F51EBC">
              <w:rPr>
                <w:rFonts w:asciiTheme="minorHAnsi" w:hAnsiTheme="minorHAnsi" w:cstheme="minorHAnsi"/>
                <w:bCs/>
              </w:rPr>
              <w:t>information and files in a useful manner.</w:t>
            </w:r>
          </w:p>
          <w:p w14:paraId="2460DAC0" w14:textId="32B4BCC3" w:rsidR="00520343" w:rsidRDefault="00520343" w:rsidP="00520343">
            <w:pPr>
              <w:pStyle w:val="BodyText"/>
              <w:rPr>
                <w:rFonts w:asciiTheme="minorHAnsi" w:hAnsiTheme="minorHAnsi" w:cstheme="minorHAnsi"/>
                <w:bCs/>
              </w:rPr>
            </w:pPr>
          </w:p>
          <w:p w14:paraId="36BB99D4" w14:textId="77777777" w:rsidR="00520343" w:rsidRPr="002F7756" w:rsidRDefault="00520343" w:rsidP="00520343">
            <w:pPr>
              <w:pStyle w:val="BodyText"/>
              <w:rPr>
                <w:rFonts w:asciiTheme="minorHAnsi" w:hAnsiTheme="minorHAnsi" w:cstheme="minorHAnsi"/>
                <w:bCs/>
                <w:u w:val="single"/>
              </w:rPr>
            </w:pPr>
            <w:r w:rsidRPr="002F7756">
              <w:rPr>
                <w:rFonts w:asciiTheme="minorHAnsi" w:hAnsiTheme="minorHAnsi" w:cstheme="minorHAnsi"/>
                <w:bCs/>
                <w:u w:val="single"/>
              </w:rPr>
              <w:t>Strategic Agility</w:t>
            </w:r>
          </w:p>
          <w:p w14:paraId="5ABA437B" w14:textId="48862462" w:rsidR="00520343" w:rsidRDefault="00520343" w:rsidP="00E37DD2">
            <w:pPr>
              <w:pStyle w:val="BodyTex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</w:rPr>
            </w:pPr>
            <w:r w:rsidRPr="00F51EBC">
              <w:rPr>
                <w:rFonts w:asciiTheme="minorHAnsi" w:hAnsiTheme="minorHAnsi" w:cstheme="minorHAnsi"/>
                <w:bCs/>
              </w:rPr>
              <w:t xml:space="preserve">Sees ahead clearly; can anticipate future </w:t>
            </w:r>
            <w:r w:rsidR="0058639F">
              <w:rPr>
                <w:rFonts w:asciiTheme="minorHAnsi" w:hAnsiTheme="minorHAnsi" w:cstheme="minorHAnsi"/>
                <w:bCs/>
              </w:rPr>
              <w:t xml:space="preserve">academic </w:t>
            </w:r>
            <w:r w:rsidR="0058639F" w:rsidRPr="00F51EBC">
              <w:rPr>
                <w:rFonts w:asciiTheme="minorHAnsi" w:hAnsiTheme="minorHAnsi" w:cstheme="minorHAnsi"/>
                <w:bCs/>
              </w:rPr>
              <w:t xml:space="preserve">trends </w:t>
            </w:r>
            <w:r w:rsidR="0058639F">
              <w:rPr>
                <w:rFonts w:asciiTheme="minorHAnsi" w:hAnsiTheme="minorHAnsi" w:cstheme="minorHAnsi"/>
                <w:bCs/>
              </w:rPr>
              <w:t xml:space="preserve">and </w:t>
            </w:r>
            <w:r w:rsidRPr="00F51EBC">
              <w:rPr>
                <w:rFonts w:asciiTheme="minorHAnsi" w:hAnsiTheme="minorHAnsi" w:cstheme="minorHAnsi"/>
                <w:bCs/>
              </w:rPr>
              <w:t xml:space="preserve">consequences accurately; has broad </w:t>
            </w:r>
            <w:r w:rsidR="0040132E">
              <w:rPr>
                <w:rFonts w:asciiTheme="minorHAnsi" w:hAnsiTheme="minorHAnsi" w:cstheme="minorHAnsi"/>
                <w:bCs/>
              </w:rPr>
              <w:t xml:space="preserve">general business </w:t>
            </w:r>
            <w:r w:rsidRPr="00F51EBC">
              <w:rPr>
                <w:rFonts w:asciiTheme="minorHAnsi" w:hAnsiTheme="minorHAnsi" w:cstheme="minorHAnsi"/>
                <w:bCs/>
              </w:rPr>
              <w:t>knowledge and perspective</w:t>
            </w:r>
            <w:r w:rsidR="0040132E">
              <w:rPr>
                <w:rFonts w:asciiTheme="minorHAnsi" w:hAnsiTheme="minorHAnsi" w:cstheme="minorHAnsi"/>
                <w:bCs/>
              </w:rPr>
              <w:t xml:space="preserve">; </w:t>
            </w:r>
            <w:r w:rsidR="0058639F">
              <w:rPr>
                <w:rFonts w:asciiTheme="minorHAnsi" w:hAnsiTheme="minorHAnsi" w:cstheme="minorHAnsi"/>
                <w:bCs/>
              </w:rPr>
              <w:t xml:space="preserve">understands the UK academic landscape and </w:t>
            </w:r>
            <w:proofErr w:type="gramStart"/>
            <w:r w:rsidR="0058639F">
              <w:rPr>
                <w:rFonts w:asciiTheme="minorHAnsi" w:hAnsiTheme="minorHAnsi" w:cstheme="minorHAnsi"/>
                <w:bCs/>
              </w:rPr>
              <w:t xml:space="preserve">has the </w:t>
            </w:r>
            <w:r w:rsidR="0040132E">
              <w:rPr>
                <w:rFonts w:asciiTheme="minorHAnsi" w:hAnsiTheme="minorHAnsi" w:cstheme="minorHAnsi"/>
                <w:bCs/>
              </w:rPr>
              <w:t>ability to</w:t>
            </w:r>
            <w:proofErr w:type="gramEnd"/>
            <w:r w:rsidR="0040132E">
              <w:rPr>
                <w:rFonts w:asciiTheme="minorHAnsi" w:hAnsiTheme="minorHAnsi" w:cstheme="minorHAnsi"/>
                <w:bCs/>
              </w:rPr>
              <w:t xml:space="preserve"> assist in strategic planning for the Association.</w:t>
            </w:r>
          </w:p>
          <w:p w14:paraId="22B8A4AC" w14:textId="0EE209BF" w:rsidR="00520343" w:rsidRPr="00520343" w:rsidRDefault="00520343" w:rsidP="0052034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F301A" w:rsidRPr="005055E7" w14:paraId="2E8080CB" w14:textId="77777777" w:rsidTr="0027471E">
        <w:tc>
          <w:tcPr>
            <w:tcW w:w="10343" w:type="dxa"/>
            <w:gridSpan w:val="2"/>
          </w:tcPr>
          <w:p w14:paraId="3ED8E297" w14:textId="77777777" w:rsidR="00CF301A" w:rsidRPr="005055E7" w:rsidRDefault="00CF301A" w:rsidP="007C63D4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  <w:r w:rsidRPr="005055E7">
              <w:rPr>
                <w:rFonts w:cstheme="minorHAnsi"/>
                <w:b/>
                <w:sz w:val="24"/>
                <w:szCs w:val="24"/>
              </w:rPr>
              <w:lastRenderedPageBreak/>
              <w:t>Key Contacts:</w:t>
            </w:r>
          </w:p>
          <w:p w14:paraId="2179821D" w14:textId="77777777" w:rsidR="00CF301A" w:rsidRPr="005055E7" w:rsidRDefault="00CF301A" w:rsidP="007C63D4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</w:p>
          <w:p w14:paraId="4D816269" w14:textId="32966BA2" w:rsidR="00CF301A" w:rsidRPr="005055E7" w:rsidRDefault="00CF301A" w:rsidP="007C63D4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5055E7">
              <w:rPr>
                <w:rFonts w:cstheme="minorHAnsi"/>
                <w:b/>
                <w:sz w:val="24"/>
                <w:szCs w:val="24"/>
              </w:rPr>
              <w:t xml:space="preserve">Internal: </w:t>
            </w:r>
            <w:r w:rsidR="00D165B7" w:rsidRPr="00D165B7">
              <w:rPr>
                <w:rFonts w:cstheme="minorHAnsi"/>
                <w:bCs/>
                <w:sz w:val="24"/>
                <w:szCs w:val="24"/>
              </w:rPr>
              <w:t xml:space="preserve">ADI </w:t>
            </w:r>
            <w:r w:rsidR="0003533E">
              <w:rPr>
                <w:rFonts w:cstheme="minorHAnsi"/>
                <w:bCs/>
                <w:sz w:val="24"/>
                <w:szCs w:val="24"/>
              </w:rPr>
              <w:t>Board</w:t>
            </w:r>
            <w:r w:rsidR="00334C8E">
              <w:rPr>
                <w:rFonts w:cstheme="minorHAnsi"/>
                <w:bCs/>
                <w:sz w:val="24"/>
                <w:szCs w:val="24"/>
              </w:rPr>
              <w:t xml:space="preserve"> and </w:t>
            </w:r>
            <w:r w:rsidR="005B6697">
              <w:rPr>
                <w:rFonts w:cstheme="minorHAnsi"/>
                <w:bCs/>
                <w:sz w:val="24"/>
                <w:szCs w:val="24"/>
              </w:rPr>
              <w:t>S</w:t>
            </w:r>
            <w:r w:rsidR="00334C8E">
              <w:rPr>
                <w:rFonts w:cstheme="minorHAnsi"/>
                <w:bCs/>
                <w:sz w:val="24"/>
                <w:szCs w:val="24"/>
              </w:rPr>
              <w:t>ub-committees</w:t>
            </w:r>
            <w:r w:rsidR="00D86F29" w:rsidRPr="005055E7">
              <w:rPr>
                <w:rFonts w:cstheme="minorHAnsi"/>
                <w:bCs/>
                <w:sz w:val="24"/>
                <w:szCs w:val="24"/>
              </w:rPr>
              <w:t xml:space="preserve">, </w:t>
            </w:r>
            <w:r w:rsidR="0003533E">
              <w:rPr>
                <w:rFonts w:cstheme="minorHAnsi"/>
                <w:bCs/>
                <w:sz w:val="24"/>
                <w:szCs w:val="24"/>
              </w:rPr>
              <w:t>Executive Director, Marketing</w:t>
            </w:r>
            <w:r w:rsidR="00D86F29" w:rsidRPr="005055E7">
              <w:rPr>
                <w:rFonts w:cstheme="minorHAnsi"/>
                <w:bCs/>
                <w:sz w:val="24"/>
                <w:szCs w:val="24"/>
              </w:rPr>
              <w:t xml:space="preserve"> Manager, </w:t>
            </w:r>
            <w:r w:rsidR="0003533E">
              <w:rPr>
                <w:rFonts w:cstheme="minorHAnsi"/>
                <w:bCs/>
                <w:sz w:val="24"/>
                <w:szCs w:val="24"/>
              </w:rPr>
              <w:t xml:space="preserve">Events Manager, </w:t>
            </w:r>
            <w:r w:rsidR="00334C8E">
              <w:rPr>
                <w:rFonts w:cstheme="minorHAnsi"/>
                <w:bCs/>
                <w:sz w:val="24"/>
                <w:szCs w:val="24"/>
              </w:rPr>
              <w:t xml:space="preserve">Marketing </w:t>
            </w:r>
            <w:r w:rsidR="0003533E">
              <w:rPr>
                <w:rFonts w:cstheme="minorHAnsi"/>
                <w:bCs/>
                <w:sz w:val="24"/>
                <w:szCs w:val="24"/>
              </w:rPr>
              <w:t xml:space="preserve">and Events </w:t>
            </w:r>
            <w:r w:rsidR="00334C8E">
              <w:rPr>
                <w:rFonts w:cstheme="minorHAnsi"/>
                <w:bCs/>
                <w:sz w:val="24"/>
                <w:szCs w:val="24"/>
              </w:rPr>
              <w:t xml:space="preserve">Co-ordinator, </w:t>
            </w:r>
            <w:r w:rsidR="0003533E">
              <w:rPr>
                <w:rFonts w:cstheme="minorHAnsi"/>
                <w:bCs/>
                <w:sz w:val="24"/>
                <w:szCs w:val="24"/>
              </w:rPr>
              <w:t xml:space="preserve">Office and Events </w:t>
            </w:r>
            <w:r w:rsidR="00DB5F3C" w:rsidRPr="005055E7">
              <w:rPr>
                <w:rFonts w:cstheme="minorHAnsi"/>
                <w:bCs/>
                <w:sz w:val="24"/>
                <w:szCs w:val="24"/>
              </w:rPr>
              <w:t>Administrat</w:t>
            </w:r>
            <w:r w:rsidR="0003533E">
              <w:rPr>
                <w:rFonts w:cstheme="minorHAnsi"/>
                <w:bCs/>
                <w:sz w:val="24"/>
                <w:szCs w:val="24"/>
              </w:rPr>
              <w:t>or</w:t>
            </w:r>
            <w:r w:rsidR="00D86F29" w:rsidRPr="005055E7">
              <w:rPr>
                <w:rFonts w:cstheme="minorHAnsi"/>
                <w:bCs/>
                <w:sz w:val="24"/>
                <w:szCs w:val="24"/>
              </w:rPr>
              <w:t xml:space="preserve"> Co-ordinator</w:t>
            </w:r>
            <w:r w:rsidR="0003533E">
              <w:rPr>
                <w:rFonts w:cstheme="minorHAnsi"/>
                <w:bCs/>
                <w:sz w:val="24"/>
                <w:szCs w:val="24"/>
              </w:rPr>
              <w:t>.</w:t>
            </w:r>
            <w:r w:rsidR="00D86F29" w:rsidRPr="005055E7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21DCFD34" w14:textId="5D3C827A" w:rsidR="000E78E7" w:rsidRDefault="00CF301A" w:rsidP="00334C8E">
            <w:pPr>
              <w:widowControl w:val="0"/>
              <w:rPr>
                <w:rFonts w:cstheme="minorHAnsi"/>
                <w:bCs/>
                <w:sz w:val="24"/>
                <w:szCs w:val="24"/>
              </w:rPr>
            </w:pPr>
            <w:r w:rsidRPr="005055E7">
              <w:rPr>
                <w:rFonts w:cstheme="minorHAnsi"/>
                <w:b/>
                <w:sz w:val="24"/>
                <w:szCs w:val="24"/>
              </w:rPr>
              <w:t>External:</w:t>
            </w:r>
            <w:r w:rsidR="00D165B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165B7" w:rsidRPr="00D165B7">
              <w:rPr>
                <w:rFonts w:cstheme="minorHAnsi"/>
                <w:bCs/>
                <w:sz w:val="24"/>
                <w:szCs w:val="24"/>
              </w:rPr>
              <w:t>Stakeholders</w:t>
            </w:r>
            <w:r w:rsidR="005B6697">
              <w:rPr>
                <w:rFonts w:cstheme="minorHAnsi"/>
                <w:bCs/>
                <w:sz w:val="24"/>
                <w:szCs w:val="24"/>
              </w:rPr>
              <w:t xml:space="preserve">, </w:t>
            </w:r>
            <w:r w:rsidR="0058639F">
              <w:rPr>
                <w:rFonts w:cstheme="minorHAnsi"/>
                <w:bCs/>
                <w:sz w:val="24"/>
                <w:szCs w:val="24"/>
              </w:rPr>
              <w:t xml:space="preserve">Academic institutions; </w:t>
            </w:r>
            <w:r w:rsidR="00456375">
              <w:rPr>
                <w:rFonts w:cstheme="minorHAnsi"/>
                <w:bCs/>
                <w:sz w:val="24"/>
                <w:szCs w:val="24"/>
              </w:rPr>
              <w:t xml:space="preserve">Regional Representatives, Study Club leaders, </w:t>
            </w:r>
            <w:r w:rsidR="0058639F">
              <w:rPr>
                <w:rFonts w:cstheme="minorHAnsi"/>
                <w:bCs/>
                <w:sz w:val="24"/>
                <w:szCs w:val="24"/>
              </w:rPr>
              <w:t>scientific</w:t>
            </w:r>
            <w:r w:rsidR="0003533E">
              <w:rPr>
                <w:rFonts w:cstheme="minorHAnsi"/>
                <w:bCs/>
                <w:sz w:val="24"/>
                <w:szCs w:val="24"/>
              </w:rPr>
              <w:t xml:space="preserve"> advisors and suppliers of </w:t>
            </w:r>
            <w:r w:rsidR="0058639F">
              <w:rPr>
                <w:rFonts w:cstheme="minorHAnsi"/>
                <w:bCs/>
                <w:sz w:val="24"/>
                <w:szCs w:val="24"/>
              </w:rPr>
              <w:t>educational</w:t>
            </w:r>
            <w:r w:rsidR="0003533E">
              <w:rPr>
                <w:rFonts w:cstheme="minorHAnsi"/>
                <w:bCs/>
                <w:sz w:val="24"/>
                <w:szCs w:val="24"/>
              </w:rPr>
              <w:t xml:space="preserve"> services</w:t>
            </w:r>
            <w:r w:rsidR="005B6697">
              <w:rPr>
                <w:rFonts w:cstheme="minorHAnsi"/>
                <w:bCs/>
                <w:sz w:val="24"/>
                <w:szCs w:val="24"/>
              </w:rPr>
              <w:t>.</w:t>
            </w:r>
            <w:r w:rsidR="00334C8E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77A921BE" w14:textId="0A66B93D" w:rsidR="0003533E" w:rsidRPr="005055E7" w:rsidRDefault="0003533E" w:rsidP="00334C8E">
            <w:pPr>
              <w:widowControl w:val="0"/>
              <w:rPr>
                <w:rFonts w:cstheme="minorHAnsi"/>
                <w:sz w:val="24"/>
                <w:szCs w:val="24"/>
              </w:rPr>
            </w:pPr>
          </w:p>
        </w:tc>
      </w:tr>
      <w:tr w:rsidR="00CF301A" w:rsidRPr="005055E7" w14:paraId="04FD89B1" w14:textId="77777777" w:rsidTr="0027471E">
        <w:trPr>
          <w:trHeight w:val="1061"/>
        </w:trPr>
        <w:tc>
          <w:tcPr>
            <w:tcW w:w="10343" w:type="dxa"/>
            <w:gridSpan w:val="2"/>
          </w:tcPr>
          <w:p w14:paraId="12D9AE83" w14:textId="77777777" w:rsidR="00CF301A" w:rsidRPr="005055E7" w:rsidRDefault="00CF301A" w:rsidP="007C63D4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  <w:r w:rsidRPr="005055E7">
              <w:rPr>
                <w:rFonts w:cstheme="minorHAnsi"/>
                <w:b/>
                <w:sz w:val="24"/>
                <w:szCs w:val="24"/>
              </w:rPr>
              <w:t>Prepared by:</w:t>
            </w:r>
          </w:p>
          <w:p w14:paraId="15E30753" w14:textId="373979C0" w:rsidR="00CF301A" w:rsidRPr="00B93E50" w:rsidRDefault="00CF301A" w:rsidP="007C63D4">
            <w:pPr>
              <w:widowControl w:val="0"/>
              <w:rPr>
                <w:sz w:val="24"/>
                <w:szCs w:val="24"/>
              </w:rPr>
            </w:pPr>
            <w:r w:rsidRPr="005055E7">
              <w:rPr>
                <w:rFonts w:cstheme="minorHAnsi"/>
                <w:sz w:val="24"/>
                <w:szCs w:val="24"/>
              </w:rPr>
              <w:t>Name:</w:t>
            </w:r>
            <w:r w:rsidR="00EC42D7" w:rsidRPr="005055E7">
              <w:rPr>
                <w:rFonts w:cstheme="minorHAnsi"/>
                <w:sz w:val="24"/>
                <w:szCs w:val="24"/>
              </w:rPr>
              <w:t xml:space="preserve"> </w:t>
            </w:r>
            <w:r w:rsidR="00993487">
              <w:rPr>
                <w:sz w:val="24"/>
                <w:szCs w:val="24"/>
              </w:rPr>
              <w:t>Richard Cantillon,</w:t>
            </w:r>
            <w:r w:rsidR="00993487">
              <w:rPr>
                <w:rFonts w:cstheme="minorHAnsi"/>
                <w:sz w:val="24"/>
                <w:szCs w:val="24"/>
              </w:rPr>
              <w:t xml:space="preserve"> Interim </w:t>
            </w:r>
            <w:r w:rsidR="00B93E50">
              <w:rPr>
                <w:sz w:val="24"/>
                <w:szCs w:val="24"/>
              </w:rPr>
              <w:t xml:space="preserve">Executive Director </w:t>
            </w:r>
          </w:p>
          <w:p w14:paraId="36DADA82" w14:textId="22E81B5D" w:rsidR="00CF301A" w:rsidRPr="005055E7" w:rsidRDefault="00CF301A" w:rsidP="0027471E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5055E7">
              <w:rPr>
                <w:rFonts w:cstheme="minorHAnsi"/>
                <w:sz w:val="24"/>
                <w:szCs w:val="24"/>
              </w:rPr>
              <w:t xml:space="preserve">Date: </w:t>
            </w:r>
            <w:r w:rsidR="00456375">
              <w:rPr>
                <w:rFonts w:cstheme="minorHAnsi"/>
                <w:sz w:val="24"/>
                <w:szCs w:val="24"/>
              </w:rPr>
              <w:t>April</w:t>
            </w:r>
            <w:r w:rsidR="00993487">
              <w:rPr>
                <w:rFonts w:cstheme="minorHAnsi"/>
                <w:sz w:val="24"/>
                <w:szCs w:val="24"/>
              </w:rPr>
              <w:t xml:space="preserve"> 202</w:t>
            </w:r>
            <w:r w:rsidR="00456375">
              <w:rPr>
                <w:rFonts w:cstheme="minorHAnsi"/>
                <w:sz w:val="24"/>
                <w:szCs w:val="24"/>
              </w:rPr>
              <w:t>4</w:t>
            </w:r>
            <w:r w:rsidR="00D86F29" w:rsidRPr="005055E7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30FB8FF2" w14:textId="77777777" w:rsidR="00CF301A" w:rsidRPr="005055E7" w:rsidRDefault="00CF301A" w:rsidP="00D231D4">
      <w:pPr>
        <w:widowControl w:val="0"/>
        <w:jc w:val="center"/>
        <w:rPr>
          <w:rFonts w:cstheme="minorHAnsi"/>
          <w:b/>
          <w:sz w:val="24"/>
          <w:szCs w:val="24"/>
          <w:u w:val="single"/>
        </w:rPr>
      </w:pPr>
    </w:p>
    <w:sectPr w:rsidR="00CF301A" w:rsidRPr="005055E7" w:rsidSect="00DF44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1E44A" w14:textId="77777777" w:rsidR="00AC01EC" w:rsidRDefault="00AC01EC" w:rsidP="00D76BC9">
      <w:pPr>
        <w:spacing w:after="0" w:line="240" w:lineRule="auto"/>
      </w:pPr>
      <w:r>
        <w:separator/>
      </w:r>
    </w:p>
  </w:endnote>
  <w:endnote w:type="continuationSeparator" w:id="0">
    <w:p w14:paraId="22469122" w14:textId="77777777" w:rsidR="00AC01EC" w:rsidRDefault="00AC01EC" w:rsidP="00D7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8D238" w14:textId="77777777" w:rsidR="008E0504" w:rsidRDefault="008E05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088B" w14:textId="77777777" w:rsidR="002D3DFB" w:rsidRDefault="002D3DFB">
    <w:pPr>
      <w:pStyle w:val="Footer"/>
    </w:pPr>
  </w:p>
  <w:p w14:paraId="3F2BB581" w14:textId="77777777" w:rsidR="002D3DFB" w:rsidRDefault="002D3D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E82F1" w14:textId="77777777" w:rsidR="008E0504" w:rsidRDefault="008E05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30E4B" w14:textId="77777777" w:rsidR="00AC01EC" w:rsidRDefault="00AC01EC" w:rsidP="00D76BC9">
      <w:pPr>
        <w:spacing w:after="0" w:line="240" w:lineRule="auto"/>
      </w:pPr>
      <w:r>
        <w:separator/>
      </w:r>
    </w:p>
  </w:footnote>
  <w:footnote w:type="continuationSeparator" w:id="0">
    <w:p w14:paraId="1BDB3DF3" w14:textId="77777777" w:rsidR="00AC01EC" w:rsidRDefault="00AC01EC" w:rsidP="00D76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A49A7" w14:textId="1336F411" w:rsidR="008E0504" w:rsidRDefault="008E05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F910A" w14:textId="4D676914" w:rsidR="00CF301A" w:rsidRDefault="00CF301A" w:rsidP="00CF301A">
    <w:pPr>
      <w:pStyle w:val="Header"/>
      <w:jc w:val="center"/>
    </w:pPr>
  </w:p>
  <w:p w14:paraId="385D839F" w14:textId="77777777" w:rsidR="002D3DFB" w:rsidRDefault="002D3D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36928" w14:textId="71A03E1A" w:rsidR="00CF301A" w:rsidRDefault="009F689B" w:rsidP="009F689B">
    <w:pPr>
      <w:pStyle w:val="Header"/>
      <w:jc w:val="right"/>
    </w:pPr>
    <w:r w:rsidRPr="00791857">
      <w:rPr>
        <w:rFonts w:cstheme="minorHAnsi"/>
        <w:noProof/>
      </w:rPr>
      <w:drawing>
        <wp:inline distT="0" distB="0" distL="0" distR="0" wp14:anchorId="2B7B5D1D" wp14:editId="36AFEA24">
          <wp:extent cx="2916858" cy="555625"/>
          <wp:effectExtent l="0" t="0" r="4445" b="3175"/>
          <wp:docPr id="535101843" name="Picture 1" descr="A purple text on a black backgroun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101843" name="Picture 1" descr="A purple text on a black background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6792" cy="5784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44EBEF" w14:textId="77777777" w:rsidR="00CF301A" w:rsidRDefault="00CF301A" w:rsidP="00CF301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1715"/>
    <w:multiLevelType w:val="multilevel"/>
    <w:tmpl w:val="6E622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676C8"/>
    <w:multiLevelType w:val="hybridMultilevel"/>
    <w:tmpl w:val="63A8B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703C5"/>
    <w:multiLevelType w:val="hybridMultilevel"/>
    <w:tmpl w:val="B0AC3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8C757C"/>
    <w:multiLevelType w:val="hybridMultilevel"/>
    <w:tmpl w:val="6AA25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4662A"/>
    <w:multiLevelType w:val="multilevel"/>
    <w:tmpl w:val="607A7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1B5B41"/>
    <w:multiLevelType w:val="hybridMultilevel"/>
    <w:tmpl w:val="2C6A51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91742C"/>
    <w:multiLevelType w:val="hybridMultilevel"/>
    <w:tmpl w:val="BB900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6481D"/>
    <w:multiLevelType w:val="hybridMultilevel"/>
    <w:tmpl w:val="00DAFEBC"/>
    <w:lvl w:ilvl="0" w:tplc="2988C22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93FBE"/>
    <w:multiLevelType w:val="multilevel"/>
    <w:tmpl w:val="5970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A1165A"/>
    <w:multiLevelType w:val="hybridMultilevel"/>
    <w:tmpl w:val="6FCC5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DD481E"/>
    <w:multiLevelType w:val="hybridMultilevel"/>
    <w:tmpl w:val="ED404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71357"/>
    <w:multiLevelType w:val="hybridMultilevel"/>
    <w:tmpl w:val="25A0D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1C4EEE"/>
    <w:multiLevelType w:val="hybridMultilevel"/>
    <w:tmpl w:val="B6684B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B237C"/>
    <w:multiLevelType w:val="hybridMultilevel"/>
    <w:tmpl w:val="1AD82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14424"/>
    <w:multiLevelType w:val="hybridMultilevel"/>
    <w:tmpl w:val="15803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4C4D50"/>
    <w:multiLevelType w:val="hybridMultilevel"/>
    <w:tmpl w:val="618C97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8C4955"/>
    <w:multiLevelType w:val="hybridMultilevel"/>
    <w:tmpl w:val="17BCF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F21C10"/>
    <w:multiLevelType w:val="hybridMultilevel"/>
    <w:tmpl w:val="988A7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535E29"/>
    <w:multiLevelType w:val="multilevel"/>
    <w:tmpl w:val="5038D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DA5BFD"/>
    <w:multiLevelType w:val="multilevel"/>
    <w:tmpl w:val="7DD8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5F4819"/>
    <w:multiLevelType w:val="hybridMultilevel"/>
    <w:tmpl w:val="309C2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CA730B7"/>
    <w:multiLevelType w:val="hybridMultilevel"/>
    <w:tmpl w:val="26981F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FC354E"/>
    <w:multiLevelType w:val="hybridMultilevel"/>
    <w:tmpl w:val="BA8058BA"/>
    <w:lvl w:ilvl="0" w:tplc="2CD42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F40745C"/>
    <w:multiLevelType w:val="hybridMultilevel"/>
    <w:tmpl w:val="79EE26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C529D9"/>
    <w:multiLevelType w:val="hybridMultilevel"/>
    <w:tmpl w:val="4BF6A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E60864"/>
    <w:multiLevelType w:val="hybridMultilevel"/>
    <w:tmpl w:val="26222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00746F"/>
    <w:multiLevelType w:val="hybridMultilevel"/>
    <w:tmpl w:val="150E31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4669CF"/>
    <w:multiLevelType w:val="hybridMultilevel"/>
    <w:tmpl w:val="EEA001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6D0098"/>
    <w:multiLevelType w:val="hybridMultilevel"/>
    <w:tmpl w:val="DCFE93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A30FAB"/>
    <w:multiLevelType w:val="hybridMultilevel"/>
    <w:tmpl w:val="AE265EE6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F7D20"/>
    <w:multiLevelType w:val="multilevel"/>
    <w:tmpl w:val="0562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E51513"/>
    <w:multiLevelType w:val="hybridMultilevel"/>
    <w:tmpl w:val="7B665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543829"/>
    <w:multiLevelType w:val="hybridMultilevel"/>
    <w:tmpl w:val="99EC7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5C806915"/>
    <w:multiLevelType w:val="hybridMultilevel"/>
    <w:tmpl w:val="1FB48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8E731C"/>
    <w:multiLevelType w:val="hybridMultilevel"/>
    <w:tmpl w:val="79729C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F416A1"/>
    <w:multiLevelType w:val="hybridMultilevel"/>
    <w:tmpl w:val="C5C6E1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DF4059"/>
    <w:multiLevelType w:val="hybridMultilevel"/>
    <w:tmpl w:val="ADC27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F6303"/>
    <w:multiLevelType w:val="hybridMultilevel"/>
    <w:tmpl w:val="875423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F30A6F"/>
    <w:multiLevelType w:val="hybridMultilevel"/>
    <w:tmpl w:val="10C0E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17068D"/>
    <w:multiLevelType w:val="multilevel"/>
    <w:tmpl w:val="E5801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A668DD"/>
    <w:multiLevelType w:val="hybridMultilevel"/>
    <w:tmpl w:val="721E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411564">
    <w:abstractNumId w:val="3"/>
  </w:num>
  <w:num w:numId="2" w16cid:durableId="81490618">
    <w:abstractNumId w:val="12"/>
  </w:num>
  <w:num w:numId="3" w16cid:durableId="1687514218">
    <w:abstractNumId w:val="36"/>
  </w:num>
  <w:num w:numId="4" w16cid:durableId="310060460">
    <w:abstractNumId w:val="9"/>
  </w:num>
  <w:num w:numId="5" w16cid:durableId="1781223513">
    <w:abstractNumId w:val="31"/>
  </w:num>
  <w:num w:numId="6" w16cid:durableId="22753802">
    <w:abstractNumId w:val="1"/>
  </w:num>
  <w:num w:numId="7" w16cid:durableId="9370636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0963081">
    <w:abstractNumId w:val="38"/>
  </w:num>
  <w:num w:numId="9" w16cid:durableId="1061901215">
    <w:abstractNumId w:val="11"/>
  </w:num>
  <w:num w:numId="10" w16cid:durableId="2064138314">
    <w:abstractNumId w:val="14"/>
  </w:num>
  <w:num w:numId="11" w16cid:durableId="383529549">
    <w:abstractNumId w:val="5"/>
  </w:num>
  <w:num w:numId="12" w16cid:durableId="285504502">
    <w:abstractNumId w:val="10"/>
  </w:num>
  <w:num w:numId="13" w16cid:durableId="1555922869">
    <w:abstractNumId w:val="28"/>
  </w:num>
  <w:num w:numId="14" w16cid:durableId="1298990332">
    <w:abstractNumId w:val="40"/>
  </w:num>
  <w:num w:numId="15" w16cid:durableId="1501585009">
    <w:abstractNumId w:val="23"/>
  </w:num>
  <w:num w:numId="16" w16cid:durableId="160851459">
    <w:abstractNumId w:val="27"/>
  </w:num>
  <w:num w:numId="17" w16cid:durableId="25266309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0145774">
    <w:abstractNumId w:val="7"/>
  </w:num>
  <w:num w:numId="19" w16cid:durableId="387730352">
    <w:abstractNumId w:val="18"/>
  </w:num>
  <w:num w:numId="20" w16cid:durableId="1032614081">
    <w:abstractNumId w:val="30"/>
  </w:num>
  <w:num w:numId="21" w16cid:durableId="92173624">
    <w:abstractNumId w:val="0"/>
  </w:num>
  <w:num w:numId="22" w16cid:durableId="268120465">
    <w:abstractNumId w:val="4"/>
  </w:num>
  <w:num w:numId="23" w16cid:durableId="1690567345">
    <w:abstractNumId w:val="8"/>
  </w:num>
  <w:num w:numId="24" w16cid:durableId="2132819313">
    <w:abstractNumId w:val="19"/>
  </w:num>
  <w:num w:numId="25" w16cid:durableId="1889339300">
    <w:abstractNumId w:val="33"/>
  </w:num>
  <w:num w:numId="26" w16cid:durableId="341855211">
    <w:abstractNumId w:val="24"/>
  </w:num>
  <w:num w:numId="27" w16cid:durableId="1445922079">
    <w:abstractNumId w:val="29"/>
  </w:num>
  <w:num w:numId="28" w16cid:durableId="2003116874">
    <w:abstractNumId w:val="34"/>
  </w:num>
  <w:num w:numId="29" w16cid:durableId="708147028">
    <w:abstractNumId w:val="39"/>
  </w:num>
  <w:num w:numId="30" w16cid:durableId="992031756">
    <w:abstractNumId w:val="26"/>
  </w:num>
  <w:num w:numId="31" w16cid:durableId="1273516536">
    <w:abstractNumId w:val="35"/>
  </w:num>
  <w:num w:numId="32" w16cid:durableId="471020950">
    <w:abstractNumId w:val="25"/>
  </w:num>
  <w:num w:numId="33" w16cid:durableId="746808050">
    <w:abstractNumId w:val="37"/>
  </w:num>
  <w:num w:numId="34" w16cid:durableId="4943995">
    <w:abstractNumId w:val="2"/>
  </w:num>
  <w:num w:numId="35" w16cid:durableId="11883258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92938529">
    <w:abstractNumId w:val="15"/>
  </w:num>
  <w:num w:numId="37" w16cid:durableId="477309341">
    <w:abstractNumId w:val="6"/>
  </w:num>
  <w:num w:numId="38" w16cid:durableId="146938500">
    <w:abstractNumId w:val="13"/>
  </w:num>
  <w:num w:numId="39" w16cid:durableId="1652369051">
    <w:abstractNumId w:val="16"/>
  </w:num>
  <w:num w:numId="40" w16cid:durableId="773400757">
    <w:abstractNumId w:val="20"/>
  </w:num>
  <w:num w:numId="41" w16cid:durableId="1437216280">
    <w:abstractNumId w:val="22"/>
  </w:num>
  <w:num w:numId="42" w16cid:durableId="779884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BC9"/>
    <w:rsid w:val="00001248"/>
    <w:rsid w:val="000157C5"/>
    <w:rsid w:val="0002593D"/>
    <w:rsid w:val="0003134D"/>
    <w:rsid w:val="0003533E"/>
    <w:rsid w:val="00047A87"/>
    <w:rsid w:val="000603E5"/>
    <w:rsid w:val="0006544A"/>
    <w:rsid w:val="00071C66"/>
    <w:rsid w:val="00073F2C"/>
    <w:rsid w:val="000860FA"/>
    <w:rsid w:val="000A17D7"/>
    <w:rsid w:val="000A2049"/>
    <w:rsid w:val="000C435A"/>
    <w:rsid w:val="000C5619"/>
    <w:rsid w:val="000D11CD"/>
    <w:rsid w:val="000D4AC7"/>
    <w:rsid w:val="000D5C71"/>
    <w:rsid w:val="000E20E3"/>
    <w:rsid w:val="000E78E7"/>
    <w:rsid w:val="001000D6"/>
    <w:rsid w:val="001012F3"/>
    <w:rsid w:val="001050B4"/>
    <w:rsid w:val="001065D0"/>
    <w:rsid w:val="001165A3"/>
    <w:rsid w:val="00116875"/>
    <w:rsid w:val="00117390"/>
    <w:rsid w:val="001379E8"/>
    <w:rsid w:val="00142357"/>
    <w:rsid w:val="00143C4F"/>
    <w:rsid w:val="001509B5"/>
    <w:rsid w:val="00154A05"/>
    <w:rsid w:val="00163B9D"/>
    <w:rsid w:val="00165868"/>
    <w:rsid w:val="001658BC"/>
    <w:rsid w:val="00194859"/>
    <w:rsid w:val="00197D23"/>
    <w:rsid w:val="001B3EC6"/>
    <w:rsid w:val="001C6D5D"/>
    <w:rsid w:val="001D5414"/>
    <w:rsid w:val="001E14C1"/>
    <w:rsid w:val="001F2280"/>
    <w:rsid w:val="001F3029"/>
    <w:rsid w:val="00200345"/>
    <w:rsid w:val="00216490"/>
    <w:rsid w:val="0021697F"/>
    <w:rsid w:val="002172DE"/>
    <w:rsid w:val="002208A0"/>
    <w:rsid w:val="00222499"/>
    <w:rsid w:val="0023365C"/>
    <w:rsid w:val="002408A0"/>
    <w:rsid w:val="00240F4F"/>
    <w:rsid w:val="00245B56"/>
    <w:rsid w:val="00245DCC"/>
    <w:rsid w:val="0025416E"/>
    <w:rsid w:val="002568DB"/>
    <w:rsid w:val="002650D7"/>
    <w:rsid w:val="00267B05"/>
    <w:rsid w:val="0027471E"/>
    <w:rsid w:val="0028688A"/>
    <w:rsid w:val="002A199F"/>
    <w:rsid w:val="002A7A53"/>
    <w:rsid w:val="002D1B43"/>
    <w:rsid w:val="002D3DFB"/>
    <w:rsid w:val="002E5DE1"/>
    <w:rsid w:val="002F21DB"/>
    <w:rsid w:val="002F6BCD"/>
    <w:rsid w:val="002F7756"/>
    <w:rsid w:val="00303A94"/>
    <w:rsid w:val="003069D6"/>
    <w:rsid w:val="00310547"/>
    <w:rsid w:val="00320233"/>
    <w:rsid w:val="00334C8E"/>
    <w:rsid w:val="00335E90"/>
    <w:rsid w:val="0034166F"/>
    <w:rsid w:val="0034184E"/>
    <w:rsid w:val="00350844"/>
    <w:rsid w:val="0035529B"/>
    <w:rsid w:val="003610B1"/>
    <w:rsid w:val="00361167"/>
    <w:rsid w:val="00362F92"/>
    <w:rsid w:val="00371A29"/>
    <w:rsid w:val="00377E90"/>
    <w:rsid w:val="003A4BAF"/>
    <w:rsid w:val="003B0A3E"/>
    <w:rsid w:val="003B27E3"/>
    <w:rsid w:val="003E1ACC"/>
    <w:rsid w:val="003F414F"/>
    <w:rsid w:val="004003C5"/>
    <w:rsid w:val="0040132E"/>
    <w:rsid w:val="00427CB7"/>
    <w:rsid w:val="0043277E"/>
    <w:rsid w:val="004342EB"/>
    <w:rsid w:val="00434A00"/>
    <w:rsid w:val="00454AA3"/>
    <w:rsid w:val="00456375"/>
    <w:rsid w:val="00463550"/>
    <w:rsid w:val="00477545"/>
    <w:rsid w:val="00494511"/>
    <w:rsid w:val="00495FA5"/>
    <w:rsid w:val="00495FD8"/>
    <w:rsid w:val="004C511C"/>
    <w:rsid w:val="004E3B14"/>
    <w:rsid w:val="004E451F"/>
    <w:rsid w:val="004E5731"/>
    <w:rsid w:val="00500F21"/>
    <w:rsid w:val="005055E7"/>
    <w:rsid w:val="00507F1A"/>
    <w:rsid w:val="00520343"/>
    <w:rsid w:val="005215E8"/>
    <w:rsid w:val="00531477"/>
    <w:rsid w:val="005335B6"/>
    <w:rsid w:val="00535B09"/>
    <w:rsid w:val="00546F97"/>
    <w:rsid w:val="00553272"/>
    <w:rsid w:val="005709E2"/>
    <w:rsid w:val="00572D6D"/>
    <w:rsid w:val="00580966"/>
    <w:rsid w:val="0058639F"/>
    <w:rsid w:val="005A4DAD"/>
    <w:rsid w:val="005B4049"/>
    <w:rsid w:val="005B6697"/>
    <w:rsid w:val="005E6959"/>
    <w:rsid w:val="00606CBB"/>
    <w:rsid w:val="00617C72"/>
    <w:rsid w:val="00620FDD"/>
    <w:rsid w:val="00622696"/>
    <w:rsid w:val="00626315"/>
    <w:rsid w:val="00643993"/>
    <w:rsid w:val="00653261"/>
    <w:rsid w:val="00656FBE"/>
    <w:rsid w:val="00670135"/>
    <w:rsid w:val="006F5FF6"/>
    <w:rsid w:val="00703EE1"/>
    <w:rsid w:val="007059D2"/>
    <w:rsid w:val="007066DA"/>
    <w:rsid w:val="00706DCE"/>
    <w:rsid w:val="00713E58"/>
    <w:rsid w:val="00715475"/>
    <w:rsid w:val="00724F28"/>
    <w:rsid w:val="007433A0"/>
    <w:rsid w:val="00744A9C"/>
    <w:rsid w:val="00746BB8"/>
    <w:rsid w:val="007617A6"/>
    <w:rsid w:val="00767CD8"/>
    <w:rsid w:val="00773F71"/>
    <w:rsid w:val="00785B66"/>
    <w:rsid w:val="00787B35"/>
    <w:rsid w:val="007913D3"/>
    <w:rsid w:val="007D4044"/>
    <w:rsid w:val="008041F7"/>
    <w:rsid w:val="00822FFA"/>
    <w:rsid w:val="00834CDB"/>
    <w:rsid w:val="00835EC2"/>
    <w:rsid w:val="00836F31"/>
    <w:rsid w:val="00853C8D"/>
    <w:rsid w:val="0085788D"/>
    <w:rsid w:val="0086583B"/>
    <w:rsid w:val="0087575D"/>
    <w:rsid w:val="0087616B"/>
    <w:rsid w:val="008831D8"/>
    <w:rsid w:val="00893957"/>
    <w:rsid w:val="008940A1"/>
    <w:rsid w:val="008A2DDB"/>
    <w:rsid w:val="008B241B"/>
    <w:rsid w:val="008B248C"/>
    <w:rsid w:val="008C4A2F"/>
    <w:rsid w:val="008E0504"/>
    <w:rsid w:val="008F4427"/>
    <w:rsid w:val="008F72F6"/>
    <w:rsid w:val="00902426"/>
    <w:rsid w:val="00915D9E"/>
    <w:rsid w:val="00933902"/>
    <w:rsid w:val="00934C9C"/>
    <w:rsid w:val="00947493"/>
    <w:rsid w:val="00966EAC"/>
    <w:rsid w:val="00977B80"/>
    <w:rsid w:val="0098397E"/>
    <w:rsid w:val="00993487"/>
    <w:rsid w:val="00996AD2"/>
    <w:rsid w:val="009B1ED7"/>
    <w:rsid w:val="009C5EF7"/>
    <w:rsid w:val="009D370A"/>
    <w:rsid w:val="009D59C2"/>
    <w:rsid w:val="009D6730"/>
    <w:rsid w:val="009F689B"/>
    <w:rsid w:val="00A02007"/>
    <w:rsid w:val="00A068FB"/>
    <w:rsid w:val="00A24EBF"/>
    <w:rsid w:val="00A32E57"/>
    <w:rsid w:val="00A41B45"/>
    <w:rsid w:val="00A50D6D"/>
    <w:rsid w:val="00A71A75"/>
    <w:rsid w:val="00A74967"/>
    <w:rsid w:val="00AA086E"/>
    <w:rsid w:val="00AA53AB"/>
    <w:rsid w:val="00AA5590"/>
    <w:rsid w:val="00AA751C"/>
    <w:rsid w:val="00AC01EC"/>
    <w:rsid w:val="00AC6189"/>
    <w:rsid w:val="00AD00C7"/>
    <w:rsid w:val="00AE5C17"/>
    <w:rsid w:val="00AF453F"/>
    <w:rsid w:val="00B05373"/>
    <w:rsid w:val="00B159CB"/>
    <w:rsid w:val="00B26AB0"/>
    <w:rsid w:val="00B34E3D"/>
    <w:rsid w:val="00B4499A"/>
    <w:rsid w:val="00B5045B"/>
    <w:rsid w:val="00B57559"/>
    <w:rsid w:val="00B636EB"/>
    <w:rsid w:val="00B71AE8"/>
    <w:rsid w:val="00B80E54"/>
    <w:rsid w:val="00B863C8"/>
    <w:rsid w:val="00B93E50"/>
    <w:rsid w:val="00BA0856"/>
    <w:rsid w:val="00BA0B04"/>
    <w:rsid w:val="00BB5573"/>
    <w:rsid w:val="00BC7CD4"/>
    <w:rsid w:val="00C04D1B"/>
    <w:rsid w:val="00C102A8"/>
    <w:rsid w:val="00C17D0F"/>
    <w:rsid w:val="00C20E7C"/>
    <w:rsid w:val="00C5273C"/>
    <w:rsid w:val="00C70428"/>
    <w:rsid w:val="00C77D8C"/>
    <w:rsid w:val="00C85573"/>
    <w:rsid w:val="00C873E8"/>
    <w:rsid w:val="00CC57C0"/>
    <w:rsid w:val="00CC6903"/>
    <w:rsid w:val="00CD4911"/>
    <w:rsid w:val="00CD56AC"/>
    <w:rsid w:val="00CE4A34"/>
    <w:rsid w:val="00CF1165"/>
    <w:rsid w:val="00CF301A"/>
    <w:rsid w:val="00CF6ED1"/>
    <w:rsid w:val="00D00D65"/>
    <w:rsid w:val="00D046EA"/>
    <w:rsid w:val="00D165B7"/>
    <w:rsid w:val="00D20E58"/>
    <w:rsid w:val="00D231D4"/>
    <w:rsid w:val="00D3728C"/>
    <w:rsid w:val="00D41DFD"/>
    <w:rsid w:val="00D546C3"/>
    <w:rsid w:val="00D62048"/>
    <w:rsid w:val="00D62D85"/>
    <w:rsid w:val="00D64312"/>
    <w:rsid w:val="00D65BDB"/>
    <w:rsid w:val="00D76BC9"/>
    <w:rsid w:val="00D80C38"/>
    <w:rsid w:val="00D80C60"/>
    <w:rsid w:val="00D82FB9"/>
    <w:rsid w:val="00D854A1"/>
    <w:rsid w:val="00D86F29"/>
    <w:rsid w:val="00D95DF5"/>
    <w:rsid w:val="00DA7300"/>
    <w:rsid w:val="00DB4059"/>
    <w:rsid w:val="00DB5F3C"/>
    <w:rsid w:val="00DC186B"/>
    <w:rsid w:val="00DD2456"/>
    <w:rsid w:val="00DE2374"/>
    <w:rsid w:val="00DF0A47"/>
    <w:rsid w:val="00DF2116"/>
    <w:rsid w:val="00DF443C"/>
    <w:rsid w:val="00DF63DA"/>
    <w:rsid w:val="00E20C6C"/>
    <w:rsid w:val="00E329C6"/>
    <w:rsid w:val="00E37DD2"/>
    <w:rsid w:val="00E44084"/>
    <w:rsid w:val="00E457ED"/>
    <w:rsid w:val="00E53A4D"/>
    <w:rsid w:val="00E80288"/>
    <w:rsid w:val="00E97C59"/>
    <w:rsid w:val="00EB4D13"/>
    <w:rsid w:val="00EB679C"/>
    <w:rsid w:val="00EC06FA"/>
    <w:rsid w:val="00EC25C9"/>
    <w:rsid w:val="00EC42D7"/>
    <w:rsid w:val="00EE7F03"/>
    <w:rsid w:val="00EF56F4"/>
    <w:rsid w:val="00F0254A"/>
    <w:rsid w:val="00F068DA"/>
    <w:rsid w:val="00F17770"/>
    <w:rsid w:val="00F35B29"/>
    <w:rsid w:val="00F372B5"/>
    <w:rsid w:val="00F42837"/>
    <w:rsid w:val="00F45795"/>
    <w:rsid w:val="00F460D6"/>
    <w:rsid w:val="00F51EBC"/>
    <w:rsid w:val="00F55B87"/>
    <w:rsid w:val="00F612AB"/>
    <w:rsid w:val="00F70CD0"/>
    <w:rsid w:val="00F729DC"/>
    <w:rsid w:val="00F94E16"/>
    <w:rsid w:val="00F9750E"/>
    <w:rsid w:val="00FC12D4"/>
    <w:rsid w:val="00FE165B"/>
    <w:rsid w:val="00FF0955"/>
    <w:rsid w:val="00FF40B3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0719CE"/>
  <w15:docId w15:val="{ADDD261B-40CD-A54C-B860-85D6D573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374"/>
  </w:style>
  <w:style w:type="paragraph" w:styleId="Heading2">
    <w:name w:val="heading 2"/>
    <w:aliases w:val="Section"/>
    <w:basedOn w:val="BodyText"/>
    <w:next w:val="BodyText"/>
    <w:link w:val="Heading2Char"/>
    <w:qFormat/>
    <w:rsid w:val="0025416E"/>
    <w:pPr>
      <w:keepNext/>
      <w:spacing w:before="100"/>
      <w:outlineLvl w:val="1"/>
    </w:pPr>
    <w:rPr>
      <w:rFonts w:cs="Arial"/>
      <w:b/>
      <w:bCs/>
      <w:iCs/>
      <w:u w:val="single"/>
    </w:rPr>
  </w:style>
  <w:style w:type="paragraph" w:styleId="Heading3">
    <w:name w:val="heading 3"/>
    <w:aliases w:val="Sub-heading"/>
    <w:basedOn w:val="BodyText"/>
    <w:next w:val="BodyText"/>
    <w:link w:val="Heading3Char"/>
    <w:qFormat/>
    <w:rsid w:val="0025416E"/>
    <w:pPr>
      <w:keepNext/>
      <w:spacing w:before="100" w:after="0"/>
      <w:outlineLvl w:val="2"/>
    </w:pPr>
    <w:rPr>
      <w:rFonts w:cs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B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BC9"/>
  </w:style>
  <w:style w:type="paragraph" w:styleId="Footer">
    <w:name w:val="footer"/>
    <w:basedOn w:val="Normal"/>
    <w:link w:val="FooterChar"/>
    <w:uiPriority w:val="99"/>
    <w:unhideWhenUsed/>
    <w:rsid w:val="00D76B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BC9"/>
  </w:style>
  <w:style w:type="paragraph" w:styleId="BalloonText">
    <w:name w:val="Balloon Text"/>
    <w:basedOn w:val="Normal"/>
    <w:link w:val="BalloonTextChar"/>
    <w:uiPriority w:val="99"/>
    <w:semiHidden/>
    <w:unhideWhenUsed/>
    <w:rsid w:val="00D76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B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6B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76B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31D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1C6D5D"/>
    <w:pPr>
      <w:spacing w:before="60" w:after="60" w:line="240" w:lineRule="atLeast"/>
      <w:jc w:val="both"/>
    </w:pPr>
    <w:rPr>
      <w:rFonts w:ascii="Times New Roman" w:eastAsia="Times New Roman" w:hAnsi="Times New Roman" w:cs="Times New Roman"/>
      <w:kern w:val="18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C6D5D"/>
    <w:rPr>
      <w:rFonts w:ascii="Times New Roman" w:eastAsia="Times New Roman" w:hAnsi="Times New Roman" w:cs="Times New Roman"/>
      <w:kern w:val="18"/>
      <w:sz w:val="24"/>
      <w:szCs w:val="24"/>
    </w:rPr>
  </w:style>
  <w:style w:type="character" w:customStyle="1" w:styleId="Heading2Char">
    <w:name w:val="Heading 2 Char"/>
    <w:aliases w:val="Section Char"/>
    <w:basedOn w:val="DefaultParagraphFont"/>
    <w:link w:val="Heading2"/>
    <w:rsid w:val="0025416E"/>
    <w:rPr>
      <w:rFonts w:ascii="Times New Roman" w:eastAsia="Times New Roman" w:hAnsi="Times New Roman" w:cs="Arial"/>
      <w:b/>
      <w:bCs/>
      <w:iCs/>
      <w:kern w:val="18"/>
      <w:sz w:val="24"/>
      <w:szCs w:val="24"/>
      <w:u w:val="single"/>
    </w:rPr>
  </w:style>
  <w:style w:type="character" w:customStyle="1" w:styleId="Heading3Char">
    <w:name w:val="Heading 3 Char"/>
    <w:aliases w:val="Sub-heading Char"/>
    <w:basedOn w:val="DefaultParagraphFont"/>
    <w:link w:val="Heading3"/>
    <w:rsid w:val="0025416E"/>
    <w:rPr>
      <w:rFonts w:ascii="Times New Roman" w:eastAsia="Times New Roman" w:hAnsi="Times New Roman" w:cs="Arial"/>
      <w:b/>
      <w:bCs/>
      <w:i/>
      <w:kern w:val="18"/>
      <w:sz w:val="24"/>
      <w:szCs w:val="24"/>
    </w:rPr>
  </w:style>
  <w:style w:type="paragraph" w:customStyle="1" w:styleId="BodySingle">
    <w:name w:val="Body Single"/>
    <w:basedOn w:val="BodyText"/>
    <w:rsid w:val="0025416E"/>
    <w:pPr>
      <w:spacing w:before="0" w:after="0"/>
    </w:pPr>
  </w:style>
  <w:style w:type="character" w:customStyle="1" w:styleId="intellitxt">
    <w:name w:val="intellitxt"/>
    <w:basedOn w:val="DefaultParagraphFont"/>
    <w:rsid w:val="008A2DDB"/>
  </w:style>
  <w:style w:type="character" w:customStyle="1" w:styleId="itxtrst">
    <w:name w:val="itxtrst"/>
    <w:basedOn w:val="DefaultParagraphFont"/>
    <w:rsid w:val="008A2DDB"/>
  </w:style>
  <w:style w:type="paragraph" w:styleId="NormalWeb">
    <w:name w:val="Normal (Web)"/>
    <w:basedOn w:val="Normal"/>
    <w:unhideWhenUsed/>
    <w:rsid w:val="00AA5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03A9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34C8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4C8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4C8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C8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C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2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0CFAE87E03E44FABD443704573D330" ma:contentTypeVersion="2" ma:contentTypeDescription="Create a new document." ma:contentTypeScope="" ma:versionID="66d0ebb2ade5d8209b13fe6d459b602d">
  <xsd:schema xmlns:xsd="http://www.w3.org/2001/XMLSchema" xmlns:xs="http://www.w3.org/2001/XMLSchema" xmlns:p="http://schemas.microsoft.com/office/2006/metadata/properties" xmlns:ns2="7c0b3465-349e-4fc9-beec-fd034e303c17" targetNamespace="http://schemas.microsoft.com/office/2006/metadata/properties" ma:root="true" ma:fieldsID="e149b84f7ba7c048e14b04f2bbe50ad4" ns2:_="">
    <xsd:import namespace="7c0b3465-349e-4fc9-beec-fd034e303c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b3465-349e-4fc9-beec-fd034e303c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FC092D-8D5D-4EC0-B719-C9D2EFE1E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0b3465-349e-4fc9-beec-fd034e303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192A59-13AD-47E1-B96D-2892D37D19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9665B9-457D-4264-895A-A59779CD38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Lucy</dc:creator>
  <cp:lastModifiedBy>Richard Cantillon</cp:lastModifiedBy>
  <cp:revision>5</cp:revision>
  <dcterms:created xsi:type="dcterms:W3CDTF">2024-01-17T14:37:00Z</dcterms:created>
  <dcterms:modified xsi:type="dcterms:W3CDTF">2024-05-21T11:20:00Z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0x0101001B0CFAE87E03E44FABD443704573D330</vt:lpwstr>
  </property>
</Properties>
</file>